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A53E14" w:rsidRDefault="00EB0CBC" w:rsidP="001C31CB">
      <w:pPr>
        <w:spacing w:before="240"/>
        <w:jc w:val="center"/>
        <w:rPr>
          <w:rFonts w:ascii="Aptos" w:hAnsi="Aptos" w:cstheme="minorHAnsi"/>
          <w:b/>
          <w:bCs/>
          <w:color w:val="AF161E"/>
          <w:sz w:val="36"/>
          <w:szCs w:val="36"/>
        </w:rPr>
      </w:pPr>
      <w:r w:rsidRPr="00A53E14">
        <w:rPr>
          <w:rFonts w:ascii="Aptos" w:hAnsi="Aptos" w:cstheme="minorHAnsi"/>
          <w:b/>
          <w:bCs/>
          <w:color w:val="AF161E"/>
          <w:sz w:val="36"/>
          <w:szCs w:val="36"/>
        </w:rPr>
        <w:t>DRC</w:t>
      </w:r>
    </w:p>
    <w:p w14:paraId="3480D6D6" w14:textId="4A5E4596" w:rsidR="00D53897" w:rsidRPr="00A53E14" w:rsidRDefault="00162A91" w:rsidP="001C31CB">
      <w:pPr>
        <w:spacing w:before="240"/>
        <w:jc w:val="center"/>
        <w:rPr>
          <w:rFonts w:ascii="Aptos" w:hAnsi="Aptos" w:cstheme="minorHAnsi"/>
          <w:b/>
          <w:bCs/>
          <w:color w:val="AF161E"/>
          <w:sz w:val="36"/>
          <w:szCs w:val="36"/>
        </w:rPr>
      </w:pPr>
      <w:r w:rsidRPr="00A53E14">
        <w:rPr>
          <w:rFonts w:ascii="Aptos" w:hAnsi="Aptos" w:cstheme="minorHAnsi"/>
          <w:b/>
          <w:bCs/>
          <w:color w:val="AF161E"/>
          <w:sz w:val="36"/>
          <w:szCs w:val="36"/>
        </w:rPr>
        <w:t>Terms of Reference (TOR)</w:t>
      </w:r>
      <w:r w:rsidR="004A062F" w:rsidRPr="00A53E14">
        <w:rPr>
          <w:rFonts w:ascii="Aptos" w:hAnsi="Aptos" w:cstheme="minorHAnsi"/>
          <w:b/>
          <w:bCs/>
          <w:color w:val="AF161E"/>
          <w:sz w:val="36"/>
          <w:szCs w:val="36"/>
        </w:rPr>
        <w:t xml:space="preserve"> </w:t>
      </w:r>
    </w:p>
    <w:p w14:paraId="5C823F97" w14:textId="2696AA8A" w:rsidR="00162A91" w:rsidRPr="00A53E14" w:rsidRDefault="00162A91" w:rsidP="001C31CB">
      <w:pPr>
        <w:spacing w:before="240"/>
        <w:jc w:val="center"/>
        <w:rPr>
          <w:rFonts w:ascii="Aptos" w:hAnsi="Aptos" w:cstheme="minorHAnsi"/>
          <w:b/>
          <w:bCs/>
          <w:color w:val="AF161E"/>
          <w:sz w:val="36"/>
          <w:szCs w:val="36"/>
        </w:rPr>
      </w:pPr>
      <w:r w:rsidRPr="00A53E14">
        <w:rPr>
          <w:rFonts w:ascii="Aptos" w:hAnsi="Aptos" w:cstheme="minorHAnsi"/>
          <w:b/>
          <w:bCs/>
          <w:color w:val="AF161E"/>
          <w:sz w:val="36"/>
          <w:szCs w:val="36"/>
        </w:rPr>
        <w:t>for</w:t>
      </w:r>
    </w:p>
    <w:p w14:paraId="681D384E" w14:textId="68A696A5" w:rsidR="00F67CD5" w:rsidRPr="00A53E14" w:rsidRDefault="00BA48E8" w:rsidP="001C31CB">
      <w:pPr>
        <w:spacing w:before="240"/>
        <w:jc w:val="center"/>
        <w:rPr>
          <w:rFonts w:ascii="Aptos" w:hAnsi="Aptos"/>
          <w:b/>
          <w:color w:val="AF161E"/>
          <w:sz w:val="36"/>
          <w:szCs w:val="36"/>
        </w:rPr>
      </w:pPr>
      <w:r w:rsidRPr="00A53E14">
        <w:rPr>
          <w:rFonts w:ascii="Aptos" w:hAnsi="Aptos"/>
          <w:b/>
          <w:color w:val="AF161E"/>
          <w:sz w:val="36"/>
          <w:szCs w:val="36"/>
        </w:rPr>
        <w:t>Concept Note</w:t>
      </w:r>
      <w:r w:rsidR="002556DA" w:rsidRPr="00A53E14">
        <w:rPr>
          <w:rFonts w:ascii="Aptos" w:hAnsi="Aptos"/>
          <w:b/>
          <w:color w:val="AF161E"/>
          <w:sz w:val="36"/>
          <w:szCs w:val="36"/>
        </w:rPr>
        <w:t xml:space="preserve"> and Proposal</w:t>
      </w:r>
      <w:r w:rsidR="00F67CD5" w:rsidRPr="00A53E14">
        <w:rPr>
          <w:rFonts w:ascii="Aptos" w:hAnsi="Aptos"/>
          <w:b/>
          <w:color w:val="AF161E"/>
          <w:sz w:val="36"/>
          <w:szCs w:val="36"/>
        </w:rPr>
        <w:t xml:space="preserve"> Development</w:t>
      </w:r>
    </w:p>
    <w:p w14:paraId="2C4770E5" w14:textId="77777777" w:rsidR="00BA48E8" w:rsidRPr="00A53E14" w:rsidRDefault="00BA48E8" w:rsidP="001C31CB">
      <w:pPr>
        <w:spacing w:before="240"/>
        <w:jc w:val="center"/>
        <w:rPr>
          <w:rFonts w:ascii="Aptos" w:hAnsi="Aptos"/>
          <w:b/>
          <w:color w:val="AF161E"/>
          <w:sz w:val="12"/>
          <w:szCs w:val="12"/>
        </w:rPr>
      </w:pPr>
    </w:p>
    <w:p w14:paraId="4F4E7472" w14:textId="52C67C2A" w:rsidR="00162A91" w:rsidRPr="00A53E14" w:rsidRDefault="0091164E" w:rsidP="001C31CB">
      <w:pPr>
        <w:autoSpaceDE w:val="0"/>
        <w:autoSpaceDN w:val="0"/>
        <w:adjustRightInd w:val="0"/>
        <w:jc w:val="center"/>
        <w:rPr>
          <w:rFonts w:ascii="Aptos" w:hAnsi="Aptos" w:cs="~Ê"/>
          <w:b/>
          <w:bCs/>
          <w:color w:val="C00000"/>
          <w:sz w:val="36"/>
          <w:szCs w:val="36"/>
        </w:rPr>
      </w:pPr>
      <w:r w:rsidRPr="00A53E14">
        <w:rPr>
          <w:rFonts w:ascii="Aptos" w:hAnsi="Aptos" w:cs="~Ê"/>
          <w:b/>
          <w:bCs/>
          <w:color w:val="C00000"/>
          <w:sz w:val="36"/>
          <w:szCs w:val="36"/>
        </w:rPr>
        <w:t>Denmark’s “Whole of Route Programme - Assisting People on the Move and Preventing Irregular Migration Through a Whole-of-Route Approach”</w:t>
      </w:r>
    </w:p>
    <w:p w14:paraId="377EDB7F" w14:textId="77777777" w:rsidR="0091164E" w:rsidRPr="00A53E14" w:rsidRDefault="0091164E" w:rsidP="001C31CB">
      <w:pPr>
        <w:autoSpaceDE w:val="0"/>
        <w:autoSpaceDN w:val="0"/>
        <w:adjustRightInd w:val="0"/>
        <w:jc w:val="center"/>
        <w:rPr>
          <w:rFonts w:ascii="Aptos" w:hAnsi="Aptos" w:cs="~Ê"/>
          <w:b/>
          <w:bCs/>
          <w:color w:val="C00000"/>
          <w:sz w:val="40"/>
          <w:szCs w:val="40"/>
        </w:rPr>
      </w:pPr>
    </w:p>
    <w:tbl>
      <w:tblPr>
        <w:tblStyle w:val="TableGrid"/>
        <w:tblW w:w="9720" w:type="dxa"/>
        <w:tblLook w:val="04A0" w:firstRow="1" w:lastRow="0" w:firstColumn="1" w:lastColumn="0" w:noHBand="0" w:noVBand="1"/>
      </w:tblPr>
      <w:tblGrid>
        <w:gridCol w:w="9720"/>
      </w:tblGrid>
      <w:tr w:rsidR="00D53897" w:rsidRPr="00A53E14"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A53E14" w:rsidRDefault="00D53897" w:rsidP="001C31CB">
            <w:pPr>
              <w:rPr>
                <w:rFonts w:ascii="Aptos" w:hAnsi="Aptos" w:cstheme="minorHAnsi"/>
                <w:sz w:val="6"/>
                <w:szCs w:val="6"/>
              </w:rPr>
            </w:pPr>
          </w:p>
        </w:tc>
      </w:tr>
    </w:tbl>
    <w:p w14:paraId="430C5761" w14:textId="5367300B" w:rsidR="00D53897" w:rsidRPr="00A53E14" w:rsidRDefault="00D53897" w:rsidP="001C31CB">
      <w:pPr>
        <w:rPr>
          <w:rFonts w:ascii="Aptos" w:hAnsi="Aptos" w:cstheme="minorHAnsi"/>
        </w:rPr>
      </w:pPr>
    </w:p>
    <w:p w14:paraId="54E098B6" w14:textId="77777777" w:rsidR="00162A91" w:rsidRPr="00A53E14" w:rsidRDefault="00162A91" w:rsidP="001C31CB">
      <w:pPr>
        <w:rPr>
          <w:rFonts w:ascii="Aptos" w:hAnsi="Aptos" w:cstheme="minorHAnsi"/>
        </w:rPr>
      </w:pPr>
    </w:p>
    <w:p w14:paraId="76CC3422" w14:textId="234A8954" w:rsidR="00922C4B" w:rsidRPr="00A53E14" w:rsidRDefault="00162A91"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A53E14">
        <w:rPr>
          <w:rFonts w:ascii="Aptos" w:hAnsi="Aptos" w:cstheme="minorHAnsi"/>
          <w:b w:val="0"/>
          <w:bCs w:val="0"/>
          <w:color w:val="C00000"/>
          <w:sz w:val="36"/>
          <w:szCs w:val="36"/>
          <w:lang w:val="en-GB"/>
        </w:rPr>
        <w:t xml:space="preserve">Who is </w:t>
      </w:r>
      <w:r w:rsidR="00F763F6" w:rsidRPr="00A53E14">
        <w:rPr>
          <w:rFonts w:ascii="Aptos" w:hAnsi="Aptos" w:cstheme="minorHAnsi"/>
          <w:b w:val="0"/>
          <w:bCs w:val="0"/>
          <w:color w:val="C00000"/>
          <w:sz w:val="36"/>
          <w:szCs w:val="36"/>
          <w:lang w:val="en-GB"/>
        </w:rPr>
        <w:t xml:space="preserve">the Danish Refugee </w:t>
      </w:r>
      <w:r w:rsidRPr="00A53E14">
        <w:rPr>
          <w:rFonts w:ascii="Aptos" w:hAnsi="Aptos" w:cstheme="minorHAnsi"/>
          <w:b w:val="0"/>
          <w:bCs w:val="0"/>
          <w:color w:val="C00000"/>
          <w:sz w:val="36"/>
          <w:szCs w:val="36"/>
          <w:lang w:val="en-GB"/>
        </w:rPr>
        <w:t>C</w:t>
      </w:r>
      <w:r w:rsidR="00F763F6" w:rsidRPr="00A53E14">
        <w:rPr>
          <w:rFonts w:ascii="Aptos" w:hAnsi="Aptos" w:cstheme="minorHAnsi"/>
          <w:b w:val="0"/>
          <w:bCs w:val="0"/>
          <w:color w:val="C00000"/>
          <w:sz w:val="36"/>
          <w:szCs w:val="36"/>
          <w:lang w:val="en-GB"/>
        </w:rPr>
        <w:t>ouncil</w:t>
      </w:r>
      <w:r w:rsidRPr="00A53E14">
        <w:rPr>
          <w:rFonts w:ascii="Aptos" w:hAnsi="Aptos" w:cstheme="minorHAnsi"/>
          <w:b w:val="0"/>
          <w:bCs w:val="0"/>
          <w:color w:val="C00000"/>
          <w:sz w:val="36"/>
          <w:szCs w:val="36"/>
          <w:lang w:val="en-GB"/>
        </w:rPr>
        <w:t>?</w:t>
      </w:r>
    </w:p>
    <w:p w14:paraId="067FACB3" w14:textId="105283E2" w:rsidR="00974E60" w:rsidRPr="00A53E14" w:rsidRDefault="001B734A" w:rsidP="001C31CB">
      <w:pPr>
        <w:jc w:val="both"/>
        <w:rPr>
          <w:rFonts w:ascii="Aptos" w:hAnsi="Aptos" w:cstheme="minorHAnsi"/>
        </w:rPr>
      </w:pPr>
      <w:r w:rsidRPr="00A53E14">
        <w:rPr>
          <w:rFonts w:ascii="Aptos" w:hAnsi="Aptos" w:cstheme="minorHAnsi"/>
        </w:rPr>
        <w:t xml:space="preserve">Founded in 1956, the Danish Refugee Council (DRC) is a leading international NGO and one of the few with a specific expertise in forced displacement. </w:t>
      </w:r>
      <w:r w:rsidR="00F473E9" w:rsidRPr="00A53E14">
        <w:rPr>
          <w:rFonts w:ascii="Aptos" w:hAnsi="Aptos" w:cstheme="minorHAnsi"/>
        </w:rPr>
        <w:t xml:space="preserve">Active </w:t>
      </w:r>
      <w:r w:rsidR="00802610" w:rsidRPr="00A53E14">
        <w:rPr>
          <w:rFonts w:ascii="Aptos" w:hAnsi="Aptos" w:cstheme="minorHAnsi"/>
        </w:rPr>
        <w:t>in 40</w:t>
      </w:r>
      <w:r w:rsidRPr="00A53E14">
        <w:rPr>
          <w:rFonts w:ascii="Aptos" w:hAnsi="Aptos" w:cstheme="minorHAnsi"/>
        </w:rPr>
        <w:t xml:space="preserve"> countries </w:t>
      </w:r>
      <w:r w:rsidR="004E7280" w:rsidRPr="00A53E14">
        <w:rPr>
          <w:rFonts w:ascii="Aptos" w:hAnsi="Aptos" w:cstheme="minorHAnsi"/>
        </w:rPr>
        <w:t xml:space="preserve">with </w:t>
      </w:r>
      <w:r w:rsidRPr="00A53E14">
        <w:rPr>
          <w:rFonts w:ascii="Aptos" w:hAnsi="Aptos" w:cstheme="minorHAnsi"/>
        </w:rPr>
        <w:t>9,000 employees and supported by 7,500 volunteers</w:t>
      </w:r>
      <w:r w:rsidR="004E7280" w:rsidRPr="00A53E14">
        <w:rPr>
          <w:rFonts w:ascii="Aptos" w:hAnsi="Aptos" w:cstheme="minorHAnsi"/>
        </w:rPr>
        <w:t xml:space="preserve">, DRC </w:t>
      </w:r>
      <w:r w:rsidRPr="00A53E14">
        <w:rPr>
          <w:rFonts w:ascii="Aptos" w:hAnsi="Aptos" w:cstheme="minorHAnsi"/>
        </w:rPr>
        <w:t>protect</w:t>
      </w:r>
      <w:r w:rsidR="004E7280" w:rsidRPr="00A53E14">
        <w:rPr>
          <w:rFonts w:ascii="Aptos" w:hAnsi="Aptos" w:cstheme="minorHAnsi"/>
        </w:rPr>
        <w:t>s</w:t>
      </w:r>
      <w:r w:rsidRPr="00A53E14">
        <w:rPr>
          <w:rFonts w:ascii="Aptos" w:hAnsi="Aptos" w:cstheme="minorHAnsi"/>
        </w:rPr>
        <w:t>, advocate</w:t>
      </w:r>
      <w:r w:rsidR="004E7280" w:rsidRPr="00A53E14">
        <w:rPr>
          <w:rFonts w:ascii="Aptos" w:hAnsi="Aptos" w:cstheme="minorHAnsi"/>
        </w:rPr>
        <w:t>s</w:t>
      </w:r>
      <w:r w:rsidRPr="00A53E14">
        <w:rPr>
          <w:rFonts w:ascii="Aptos" w:hAnsi="Aptos" w:cstheme="minorHAnsi"/>
        </w:rPr>
        <w:t>, and build</w:t>
      </w:r>
      <w:r w:rsidR="004E7280" w:rsidRPr="00A53E14">
        <w:rPr>
          <w:rFonts w:ascii="Aptos" w:hAnsi="Aptos" w:cstheme="minorHAnsi"/>
        </w:rPr>
        <w:t>s</w:t>
      </w:r>
      <w:r w:rsidRPr="00A53E14">
        <w:rPr>
          <w:rFonts w:ascii="Aptos" w:hAnsi="Apto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540CE5AA" w14:textId="77777777" w:rsidR="00C34D7E" w:rsidRPr="00A53E14" w:rsidRDefault="00C34D7E" w:rsidP="001C31CB">
      <w:pPr>
        <w:shd w:val="clear" w:color="auto" w:fill="FFFFFF"/>
        <w:jc w:val="both"/>
        <w:textAlignment w:val="baseline"/>
        <w:rPr>
          <w:rFonts w:ascii="Aptos" w:eastAsiaTheme="majorEastAsia" w:hAnsi="Aptos" w:cstheme="minorHAnsi"/>
          <w:bCs/>
          <w:sz w:val="20"/>
          <w:szCs w:val="20"/>
        </w:rPr>
      </w:pPr>
    </w:p>
    <w:p w14:paraId="5AA15440" w14:textId="144423B6" w:rsidR="00CE5B1A" w:rsidRPr="00A53E14" w:rsidRDefault="00162A91"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A53E14">
        <w:rPr>
          <w:rFonts w:ascii="Aptos" w:hAnsi="Aptos" w:cstheme="minorHAnsi"/>
          <w:b w:val="0"/>
          <w:bCs w:val="0"/>
          <w:color w:val="C00000"/>
          <w:sz w:val="36"/>
          <w:szCs w:val="36"/>
          <w:lang w:val="en-GB"/>
        </w:rPr>
        <w:t xml:space="preserve">Purpose of the </w:t>
      </w:r>
      <w:r w:rsidR="009B0A38" w:rsidRPr="00A53E14">
        <w:rPr>
          <w:rFonts w:ascii="Aptos" w:hAnsi="Aptos" w:cstheme="minorHAnsi"/>
          <w:b w:val="0"/>
          <w:bCs w:val="0"/>
          <w:color w:val="C00000"/>
          <w:sz w:val="36"/>
          <w:szCs w:val="36"/>
          <w:lang w:val="en-GB"/>
        </w:rPr>
        <w:t>C</w:t>
      </w:r>
      <w:r w:rsidRPr="00A53E14">
        <w:rPr>
          <w:rFonts w:ascii="Aptos" w:hAnsi="Aptos" w:cstheme="minorHAnsi"/>
          <w:b w:val="0"/>
          <w:bCs w:val="0"/>
          <w:color w:val="C00000"/>
          <w:sz w:val="36"/>
          <w:szCs w:val="36"/>
          <w:lang w:val="en-GB"/>
        </w:rPr>
        <w:t>onsultancy</w:t>
      </w:r>
    </w:p>
    <w:p w14:paraId="793F10B8" w14:textId="2B44A1F5" w:rsidR="00FE03C4" w:rsidRPr="00A53E14" w:rsidRDefault="0034051B" w:rsidP="001C31CB">
      <w:pPr>
        <w:pStyle w:val="xmsonormal"/>
        <w:jc w:val="both"/>
        <w:rPr>
          <w:rFonts w:ascii="Aptos" w:hAnsi="Aptos" w:cstheme="minorHAnsi"/>
          <w:sz w:val="24"/>
          <w:szCs w:val="24"/>
        </w:rPr>
      </w:pPr>
      <w:r w:rsidRPr="00A53E14">
        <w:rPr>
          <w:rFonts w:ascii="Aptos" w:hAnsi="Aptos" w:cstheme="minorHAnsi"/>
          <w:sz w:val="24"/>
          <w:szCs w:val="24"/>
        </w:rPr>
        <w:t xml:space="preserve">The Danish Refugee Council is seeking the services of a </w:t>
      </w:r>
      <w:r w:rsidR="008E178A" w:rsidRPr="00A53E14">
        <w:rPr>
          <w:rFonts w:ascii="Aptos" w:hAnsi="Aptos" w:cstheme="minorHAnsi"/>
          <w:sz w:val="24"/>
          <w:szCs w:val="24"/>
        </w:rPr>
        <w:t>C</w:t>
      </w:r>
      <w:r w:rsidRPr="00A53E14">
        <w:rPr>
          <w:rFonts w:ascii="Aptos" w:hAnsi="Aptos" w:cstheme="minorHAnsi"/>
          <w:sz w:val="24"/>
          <w:szCs w:val="24"/>
        </w:rPr>
        <w:t>onsultant to</w:t>
      </w:r>
      <w:r w:rsidR="00E54054" w:rsidRPr="00A53E14">
        <w:rPr>
          <w:rFonts w:ascii="Aptos" w:hAnsi="Aptos" w:cstheme="minorHAnsi"/>
          <w:sz w:val="24"/>
          <w:szCs w:val="24"/>
        </w:rPr>
        <w:t xml:space="preserve"> provide expert technical advice on matters pertaining to mixed migration and to</w:t>
      </w:r>
      <w:r w:rsidRPr="00A53E14">
        <w:rPr>
          <w:rFonts w:ascii="Aptos" w:hAnsi="Aptos" w:cstheme="minorHAnsi"/>
          <w:sz w:val="24"/>
          <w:szCs w:val="24"/>
        </w:rPr>
        <w:t xml:space="preserve"> support in the</w:t>
      </w:r>
      <w:r w:rsidR="009B0A38" w:rsidRPr="00A53E14">
        <w:rPr>
          <w:rFonts w:ascii="Aptos" w:hAnsi="Aptos" w:cstheme="minorHAnsi"/>
          <w:sz w:val="24"/>
          <w:szCs w:val="24"/>
        </w:rPr>
        <w:t xml:space="preserve"> preparations for,</w:t>
      </w:r>
      <w:r w:rsidR="0091164E" w:rsidRPr="00A53E14">
        <w:rPr>
          <w:rFonts w:ascii="Aptos" w:hAnsi="Aptos" w:cstheme="minorHAnsi"/>
          <w:sz w:val="24"/>
          <w:szCs w:val="24"/>
        </w:rPr>
        <w:t xml:space="preserve"> coordination,</w:t>
      </w:r>
      <w:r w:rsidRPr="00A53E14">
        <w:rPr>
          <w:rFonts w:ascii="Aptos" w:hAnsi="Aptos" w:cstheme="minorHAnsi"/>
          <w:sz w:val="24"/>
          <w:szCs w:val="24"/>
        </w:rPr>
        <w:t xml:space="preserve"> </w:t>
      </w:r>
      <w:r w:rsidR="0091164E" w:rsidRPr="00A53E14">
        <w:rPr>
          <w:rFonts w:ascii="Aptos" w:hAnsi="Aptos" w:cstheme="minorHAnsi"/>
          <w:sz w:val="24"/>
          <w:szCs w:val="24"/>
        </w:rPr>
        <w:t xml:space="preserve">design and </w:t>
      </w:r>
      <w:r w:rsidRPr="00A53E14">
        <w:rPr>
          <w:rFonts w:ascii="Aptos" w:hAnsi="Aptos" w:cstheme="minorHAnsi"/>
          <w:sz w:val="24"/>
          <w:szCs w:val="24"/>
        </w:rPr>
        <w:t xml:space="preserve">writing of a </w:t>
      </w:r>
      <w:r w:rsidR="008E178A" w:rsidRPr="00A53E14">
        <w:rPr>
          <w:rFonts w:ascii="Aptos" w:hAnsi="Aptos" w:cstheme="minorHAnsi"/>
          <w:sz w:val="24"/>
          <w:szCs w:val="24"/>
        </w:rPr>
        <w:t>concept note</w:t>
      </w:r>
      <w:r w:rsidR="00E54054" w:rsidRPr="00A53E14">
        <w:rPr>
          <w:rFonts w:ascii="Aptos" w:hAnsi="Aptos" w:cstheme="minorHAnsi"/>
          <w:sz w:val="24"/>
          <w:szCs w:val="24"/>
        </w:rPr>
        <w:t xml:space="preserve"> and proposal</w:t>
      </w:r>
      <w:r w:rsidRPr="00A53E14">
        <w:rPr>
          <w:rFonts w:ascii="Aptos" w:hAnsi="Aptos" w:cstheme="minorHAnsi"/>
          <w:sz w:val="24"/>
          <w:szCs w:val="24"/>
        </w:rPr>
        <w:t xml:space="preserve">, in response to </w:t>
      </w:r>
      <w:r w:rsidR="008F141E" w:rsidRPr="00A53E14">
        <w:rPr>
          <w:rFonts w:ascii="Aptos" w:hAnsi="Aptos" w:cstheme="minorHAnsi"/>
          <w:sz w:val="24"/>
          <w:szCs w:val="24"/>
        </w:rPr>
        <w:t>Danish MFA’s</w:t>
      </w:r>
      <w:r w:rsidR="0091164E" w:rsidRPr="00A53E14">
        <w:rPr>
          <w:rFonts w:ascii="Aptos" w:hAnsi="Aptos" w:cstheme="minorHAnsi"/>
          <w:sz w:val="24"/>
          <w:szCs w:val="24"/>
        </w:rPr>
        <w:t xml:space="preserve"> “Whole of Route Programme – Assisting People on the Move and Preventing Irregular Migration Through a Whole-of-Route Approach</w:t>
      </w:r>
      <w:r w:rsidR="001A1AE2" w:rsidRPr="00A53E14">
        <w:rPr>
          <w:rFonts w:ascii="Aptos" w:hAnsi="Aptos" w:cstheme="minorHAnsi"/>
          <w:sz w:val="24"/>
          <w:szCs w:val="24"/>
        </w:rPr>
        <w:t>,</w:t>
      </w:r>
      <w:r w:rsidR="0091164E" w:rsidRPr="00A53E14">
        <w:rPr>
          <w:rFonts w:ascii="Aptos" w:hAnsi="Aptos" w:cstheme="minorHAnsi"/>
          <w:sz w:val="24"/>
          <w:szCs w:val="24"/>
        </w:rPr>
        <w:t>”</w:t>
      </w:r>
      <w:r w:rsidR="001A1AE2" w:rsidRPr="00A53E14">
        <w:rPr>
          <w:rFonts w:ascii="Aptos" w:hAnsi="Aptos" w:cstheme="minorHAnsi"/>
          <w:sz w:val="24"/>
          <w:szCs w:val="24"/>
        </w:rPr>
        <w:t xml:space="preserve"> for which a call for proposals is anticipated to be released in mid-September. </w:t>
      </w:r>
    </w:p>
    <w:p w14:paraId="65202CD4" w14:textId="4B8F4692" w:rsidR="00056D4A" w:rsidRPr="00A53E14" w:rsidRDefault="0034051B" w:rsidP="001C31CB">
      <w:pPr>
        <w:pStyle w:val="xmsonormal"/>
        <w:jc w:val="both"/>
        <w:rPr>
          <w:rFonts w:ascii="Aptos" w:hAnsi="Aptos" w:cstheme="minorHAnsi"/>
          <w:sz w:val="24"/>
          <w:szCs w:val="24"/>
        </w:rPr>
      </w:pPr>
      <w:r w:rsidRPr="00A53E14">
        <w:rPr>
          <w:rFonts w:ascii="Aptos" w:hAnsi="Aptos" w:cstheme="minorHAnsi"/>
          <w:sz w:val="24"/>
          <w:szCs w:val="24"/>
        </w:rPr>
        <w:t xml:space="preserve"> </w:t>
      </w:r>
    </w:p>
    <w:p w14:paraId="154F2775" w14:textId="45BFFA53" w:rsidR="00056D4A" w:rsidRPr="00A53E14" w:rsidRDefault="00056D4A" w:rsidP="001C31CB">
      <w:pPr>
        <w:autoSpaceDE w:val="0"/>
        <w:autoSpaceDN w:val="0"/>
        <w:adjustRightInd w:val="0"/>
        <w:jc w:val="both"/>
        <w:rPr>
          <w:rFonts w:ascii="Aptos" w:hAnsi="Aptos"/>
        </w:rPr>
      </w:pPr>
      <w:r w:rsidRPr="00A53E14">
        <w:rPr>
          <w:rFonts w:ascii="Aptos" w:hAnsi="Aptos"/>
        </w:rPr>
        <w:t xml:space="preserve">The programme </w:t>
      </w:r>
      <w:r w:rsidR="00924AEB" w:rsidRPr="00A53E14">
        <w:rPr>
          <w:rFonts w:ascii="Aptos" w:hAnsi="Aptos"/>
        </w:rPr>
        <w:t>is anticipated to</w:t>
      </w:r>
      <w:r w:rsidRPr="00A53E14">
        <w:rPr>
          <w:rFonts w:ascii="Aptos" w:hAnsi="Aptos"/>
        </w:rPr>
        <w:t xml:space="preserve"> </w:t>
      </w:r>
      <w:r w:rsidR="00924AEB" w:rsidRPr="00A53E14">
        <w:rPr>
          <w:rFonts w:ascii="Aptos" w:hAnsi="Aptos"/>
        </w:rPr>
        <w:t>contribute towards</w:t>
      </w:r>
      <w:r w:rsidRPr="00A53E14">
        <w:rPr>
          <w:rFonts w:ascii="Aptos" w:hAnsi="Aptos"/>
        </w:rPr>
        <w:t xml:space="preserve"> ensur</w:t>
      </w:r>
      <w:r w:rsidR="00586864" w:rsidRPr="00A53E14">
        <w:rPr>
          <w:rFonts w:ascii="Aptos" w:hAnsi="Aptos"/>
        </w:rPr>
        <w:t>ing</w:t>
      </w:r>
      <w:r w:rsidRPr="00A53E14">
        <w:rPr>
          <w:rFonts w:ascii="Aptos" w:hAnsi="Aptos"/>
        </w:rPr>
        <w:t xml:space="preserve"> that migration along the three main Mediterranean (and Atlantic) routes is safer and people on the move have access to information, direct assistance and services, which help them make safer decisions and be in less vulnerable situations. The programme </w:t>
      </w:r>
      <w:r w:rsidR="008F141E" w:rsidRPr="00A53E14">
        <w:rPr>
          <w:rFonts w:ascii="Aptos" w:hAnsi="Aptos"/>
        </w:rPr>
        <w:t>design will be</w:t>
      </w:r>
      <w:r w:rsidRPr="00A53E14">
        <w:rPr>
          <w:rFonts w:ascii="Aptos" w:hAnsi="Aptos"/>
        </w:rPr>
        <w:t xml:space="preserve"> in line with </w:t>
      </w:r>
      <w:r w:rsidRPr="00A53E14">
        <w:rPr>
          <w:rFonts w:ascii="Aptos" w:hAnsi="Aptos"/>
        </w:rPr>
        <w:lastRenderedPageBreak/>
        <w:t>and informed by international human rights standards, HRBA, gender, youth and climate change where relevant and other Danish MFA priorities in relation to migration.</w:t>
      </w:r>
    </w:p>
    <w:p w14:paraId="374DA286" w14:textId="77777777" w:rsidR="00056D4A" w:rsidRPr="00A53E14" w:rsidRDefault="00056D4A" w:rsidP="001C31CB">
      <w:pPr>
        <w:autoSpaceDE w:val="0"/>
        <w:autoSpaceDN w:val="0"/>
        <w:adjustRightInd w:val="0"/>
        <w:jc w:val="both"/>
        <w:rPr>
          <w:rFonts w:ascii="Aptos" w:hAnsi="Aptos"/>
        </w:rPr>
      </w:pPr>
    </w:p>
    <w:p w14:paraId="49EE2528" w14:textId="416E2947" w:rsidR="00056D4A" w:rsidRPr="00A53E14" w:rsidRDefault="00056D4A" w:rsidP="001C31CB">
      <w:pPr>
        <w:autoSpaceDE w:val="0"/>
        <w:autoSpaceDN w:val="0"/>
        <w:adjustRightInd w:val="0"/>
        <w:jc w:val="both"/>
        <w:rPr>
          <w:rFonts w:ascii="Aptos" w:hAnsi="Aptos"/>
        </w:rPr>
      </w:pPr>
      <w:r w:rsidRPr="00A53E14">
        <w:rPr>
          <w:rFonts w:ascii="Aptos" w:hAnsi="Aptos"/>
        </w:rPr>
        <w:t xml:space="preserve">The specific objective of the programme is to contribute </w:t>
      </w:r>
      <w:r w:rsidR="004D63A1" w:rsidRPr="00A53E14">
        <w:rPr>
          <w:rFonts w:ascii="Aptos" w:hAnsi="Aptos"/>
        </w:rPr>
        <w:t xml:space="preserve">to </w:t>
      </w:r>
      <w:r w:rsidR="002A1078" w:rsidRPr="00A53E14">
        <w:rPr>
          <w:rFonts w:ascii="Aptos" w:hAnsi="Aptos"/>
        </w:rPr>
        <w:t>the</w:t>
      </w:r>
      <w:r w:rsidRPr="00A53E14">
        <w:rPr>
          <w:rFonts w:ascii="Aptos" w:hAnsi="Aptos"/>
        </w:rPr>
        <w:t xml:space="preserve"> prevent</w:t>
      </w:r>
      <w:r w:rsidR="002A1078" w:rsidRPr="00A53E14">
        <w:rPr>
          <w:rFonts w:ascii="Aptos" w:hAnsi="Aptos"/>
        </w:rPr>
        <w:t>ion of</w:t>
      </w:r>
      <w:r w:rsidRPr="00A53E14">
        <w:rPr>
          <w:rFonts w:ascii="Aptos" w:hAnsi="Aptos"/>
        </w:rPr>
        <w:t xml:space="preserve"> irregular migration and ensure that people on the move along the migration routes are less vulnerable through accessing higher quality services and information required to make better informed and less risky decisions along migratory routes.</w:t>
      </w:r>
    </w:p>
    <w:p w14:paraId="6CED8213" w14:textId="77777777" w:rsidR="00056D4A" w:rsidRPr="00A53E14" w:rsidRDefault="00056D4A" w:rsidP="001C31CB">
      <w:pPr>
        <w:autoSpaceDE w:val="0"/>
        <w:autoSpaceDN w:val="0"/>
        <w:adjustRightInd w:val="0"/>
        <w:jc w:val="both"/>
        <w:rPr>
          <w:rFonts w:ascii="Aptos" w:hAnsi="Aptos"/>
        </w:rPr>
      </w:pPr>
    </w:p>
    <w:p w14:paraId="501453A3" w14:textId="27A5619E" w:rsidR="00056D4A" w:rsidRPr="00A53E14" w:rsidRDefault="00056D4A" w:rsidP="001C31CB">
      <w:pPr>
        <w:autoSpaceDE w:val="0"/>
        <w:autoSpaceDN w:val="0"/>
        <w:adjustRightInd w:val="0"/>
        <w:jc w:val="both"/>
        <w:rPr>
          <w:rFonts w:ascii="Aptos" w:hAnsi="Aptos"/>
        </w:rPr>
      </w:pPr>
      <w:r w:rsidRPr="00A53E14">
        <w:rPr>
          <w:rFonts w:ascii="Aptos" w:hAnsi="Aptos"/>
        </w:rPr>
        <w:t>Th</w:t>
      </w:r>
      <w:r w:rsidR="00F03C0A" w:rsidRPr="00A53E14">
        <w:rPr>
          <w:rFonts w:ascii="Aptos" w:hAnsi="Aptos"/>
        </w:rPr>
        <w:t xml:space="preserve">e </w:t>
      </w:r>
      <w:r w:rsidR="00766949" w:rsidRPr="00A53E14">
        <w:rPr>
          <w:rFonts w:ascii="Aptos" w:hAnsi="Aptos"/>
        </w:rPr>
        <w:t>programme</w:t>
      </w:r>
      <w:r w:rsidR="00F03C0A" w:rsidRPr="00A53E14">
        <w:rPr>
          <w:rFonts w:ascii="Aptos" w:hAnsi="Aptos"/>
        </w:rPr>
        <w:t xml:space="preserve"> is furthermore anticipated to</w:t>
      </w:r>
      <w:r w:rsidRPr="00A53E14">
        <w:rPr>
          <w:rFonts w:ascii="Aptos" w:hAnsi="Aptos"/>
        </w:rPr>
        <w:t xml:space="preserve"> </w:t>
      </w:r>
      <w:r w:rsidR="00F03C0A" w:rsidRPr="00A53E14">
        <w:rPr>
          <w:rFonts w:ascii="Aptos" w:hAnsi="Aptos"/>
        </w:rPr>
        <w:t>include</w:t>
      </w:r>
      <w:r w:rsidRPr="00A53E14">
        <w:rPr>
          <w:rFonts w:ascii="Aptos" w:hAnsi="Aptos"/>
        </w:rPr>
        <w:t xml:space="preserve"> four main outcomes:</w:t>
      </w:r>
    </w:p>
    <w:p w14:paraId="00F91106" w14:textId="77777777" w:rsidR="00F03C0A" w:rsidRPr="00A53E14" w:rsidRDefault="00F03C0A" w:rsidP="001C31CB">
      <w:pPr>
        <w:autoSpaceDE w:val="0"/>
        <w:autoSpaceDN w:val="0"/>
        <w:adjustRightInd w:val="0"/>
        <w:jc w:val="both"/>
        <w:rPr>
          <w:rFonts w:ascii="Aptos" w:hAnsi="Aptos"/>
        </w:rPr>
      </w:pPr>
    </w:p>
    <w:p w14:paraId="08217474" w14:textId="77777777" w:rsidR="00F03C0A" w:rsidRPr="00A53E14" w:rsidRDefault="00056D4A" w:rsidP="001C31CB">
      <w:pPr>
        <w:autoSpaceDE w:val="0"/>
        <w:autoSpaceDN w:val="0"/>
        <w:adjustRightInd w:val="0"/>
        <w:ind w:left="270"/>
        <w:jc w:val="both"/>
        <w:rPr>
          <w:rFonts w:ascii="Aptos" w:hAnsi="Aptos"/>
        </w:rPr>
      </w:pPr>
      <w:r w:rsidRPr="00A53E14">
        <w:rPr>
          <w:rFonts w:ascii="Aptos" w:hAnsi="Aptos"/>
          <w:b/>
          <w:bCs/>
        </w:rPr>
        <w:t>Outcome 1:</w:t>
      </w:r>
      <w:r w:rsidRPr="00A53E14">
        <w:rPr>
          <w:rFonts w:ascii="Aptos" w:hAnsi="Aptos"/>
        </w:rPr>
        <w:t xml:space="preserve"> Potential migrants (before and during their journey) make better informed decisions</w:t>
      </w:r>
      <w:r w:rsidR="00F03C0A" w:rsidRPr="00A53E14">
        <w:rPr>
          <w:rFonts w:ascii="Aptos" w:hAnsi="Aptos"/>
        </w:rPr>
        <w:t xml:space="preserve"> </w:t>
      </w:r>
      <w:r w:rsidRPr="00A53E14">
        <w:rPr>
          <w:rFonts w:ascii="Aptos" w:hAnsi="Aptos"/>
        </w:rPr>
        <w:t>about possible migration.</w:t>
      </w:r>
    </w:p>
    <w:p w14:paraId="7BFDA847" w14:textId="77777777" w:rsidR="00766949" w:rsidRPr="00A53E14" w:rsidRDefault="00766949" w:rsidP="001C31CB">
      <w:pPr>
        <w:autoSpaceDE w:val="0"/>
        <w:autoSpaceDN w:val="0"/>
        <w:adjustRightInd w:val="0"/>
        <w:ind w:left="270"/>
        <w:jc w:val="both"/>
        <w:rPr>
          <w:rFonts w:ascii="Aptos" w:hAnsi="Aptos"/>
          <w:sz w:val="12"/>
          <w:szCs w:val="12"/>
        </w:rPr>
      </w:pPr>
    </w:p>
    <w:p w14:paraId="0FAC6893" w14:textId="77777777" w:rsidR="00F03C0A" w:rsidRPr="00A53E14" w:rsidRDefault="00056D4A" w:rsidP="001C31CB">
      <w:pPr>
        <w:autoSpaceDE w:val="0"/>
        <w:autoSpaceDN w:val="0"/>
        <w:adjustRightInd w:val="0"/>
        <w:ind w:left="270"/>
        <w:jc w:val="both"/>
        <w:rPr>
          <w:rFonts w:ascii="Aptos" w:hAnsi="Aptos"/>
        </w:rPr>
      </w:pPr>
      <w:r w:rsidRPr="00A53E14">
        <w:rPr>
          <w:rFonts w:ascii="Aptos" w:hAnsi="Aptos"/>
          <w:b/>
          <w:bCs/>
        </w:rPr>
        <w:t>Outcome 2:</w:t>
      </w:r>
      <w:r w:rsidRPr="00A53E14">
        <w:rPr>
          <w:rFonts w:ascii="Aptos" w:hAnsi="Aptos"/>
        </w:rPr>
        <w:t xml:space="preserve"> People on the move access protection systems and services as well as livelihood</w:t>
      </w:r>
      <w:r w:rsidR="00F03C0A" w:rsidRPr="00A53E14">
        <w:rPr>
          <w:rFonts w:ascii="Aptos" w:hAnsi="Aptos"/>
        </w:rPr>
        <w:t xml:space="preserve"> </w:t>
      </w:r>
      <w:r w:rsidRPr="00A53E14">
        <w:rPr>
          <w:rFonts w:ascii="Aptos" w:hAnsi="Aptos"/>
        </w:rPr>
        <w:t>opportunities in a timely and rights-based manner where they are.</w:t>
      </w:r>
    </w:p>
    <w:p w14:paraId="5886E9AC" w14:textId="77777777" w:rsidR="00766949" w:rsidRPr="00A53E14" w:rsidRDefault="00766949" w:rsidP="001C31CB">
      <w:pPr>
        <w:autoSpaceDE w:val="0"/>
        <w:autoSpaceDN w:val="0"/>
        <w:adjustRightInd w:val="0"/>
        <w:ind w:left="270"/>
        <w:jc w:val="both"/>
        <w:rPr>
          <w:rFonts w:ascii="Aptos" w:hAnsi="Aptos"/>
          <w:sz w:val="12"/>
          <w:szCs w:val="12"/>
        </w:rPr>
      </w:pPr>
    </w:p>
    <w:p w14:paraId="70128447" w14:textId="77777777" w:rsidR="00F03C0A" w:rsidRPr="00A53E14" w:rsidRDefault="00056D4A" w:rsidP="001C31CB">
      <w:pPr>
        <w:autoSpaceDE w:val="0"/>
        <w:autoSpaceDN w:val="0"/>
        <w:adjustRightInd w:val="0"/>
        <w:ind w:left="270"/>
        <w:jc w:val="both"/>
        <w:rPr>
          <w:rFonts w:ascii="Aptos" w:hAnsi="Aptos" w:cs="~Ê"/>
        </w:rPr>
      </w:pPr>
      <w:r w:rsidRPr="00A53E14">
        <w:rPr>
          <w:rFonts w:ascii="Aptos" w:hAnsi="Aptos" w:cs="~Ê"/>
          <w:b/>
          <w:bCs/>
        </w:rPr>
        <w:t>Outcome 3:</w:t>
      </w:r>
      <w:r w:rsidRPr="00A53E14">
        <w:rPr>
          <w:rFonts w:ascii="Aptos" w:hAnsi="Aptos" w:cs="~Ê"/>
        </w:rPr>
        <w:t xml:space="preserve"> Local duty bearers and systems along the routes deliver better quality services in an</w:t>
      </w:r>
      <w:r w:rsidR="00F03C0A" w:rsidRPr="00A53E14">
        <w:rPr>
          <w:rFonts w:ascii="Aptos" w:hAnsi="Aptos"/>
        </w:rPr>
        <w:t xml:space="preserve"> </w:t>
      </w:r>
      <w:r w:rsidRPr="00A53E14">
        <w:rPr>
          <w:rFonts w:ascii="Aptos" w:hAnsi="Aptos" w:cs="~Ê"/>
        </w:rPr>
        <w:t>inclusive and sustainable way to better protect people on the move, and make migration more</w:t>
      </w:r>
      <w:r w:rsidR="00F03C0A" w:rsidRPr="00A53E14">
        <w:rPr>
          <w:rFonts w:ascii="Aptos" w:hAnsi="Aptos"/>
        </w:rPr>
        <w:t xml:space="preserve"> </w:t>
      </w:r>
      <w:r w:rsidRPr="00A53E14">
        <w:rPr>
          <w:rFonts w:ascii="Aptos" w:hAnsi="Aptos" w:cs="~Ê"/>
        </w:rPr>
        <w:t>safe, orderly and rights-based.</w:t>
      </w:r>
    </w:p>
    <w:p w14:paraId="2934B769" w14:textId="7CADD934" w:rsidR="00766949" w:rsidRPr="00A53E14" w:rsidRDefault="00766949" w:rsidP="001C31CB">
      <w:pPr>
        <w:autoSpaceDE w:val="0"/>
        <w:autoSpaceDN w:val="0"/>
        <w:adjustRightInd w:val="0"/>
        <w:ind w:left="270"/>
        <w:jc w:val="both"/>
        <w:rPr>
          <w:rFonts w:ascii="Aptos" w:hAnsi="Aptos"/>
          <w:sz w:val="12"/>
          <w:szCs w:val="12"/>
        </w:rPr>
      </w:pPr>
    </w:p>
    <w:p w14:paraId="39B51DB6" w14:textId="2D174082" w:rsidR="00EC09CF" w:rsidRPr="00A53E14" w:rsidRDefault="00056D4A" w:rsidP="001C31CB">
      <w:pPr>
        <w:autoSpaceDE w:val="0"/>
        <w:autoSpaceDN w:val="0"/>
        <w:adjustRightInd w:val="0"/>
        <w:ind w:left="270"/>
        <w:jc w:val="both"/>
        <w:rPr>
          <w:rFonts w:ascii="Aptos" w:hAnsi="Aptos"/>
        </w:rPr>
      </w:pPr>
      <w:r w:rsidRPr="00A53E14">
        <w:rPr>
          <w:rFonts w:ascii="Aptos" w:hAnsi="Aptos" w:cs="~Ê"/>
          <w:b/>
          <w:bCs/>
        </w:rPr>
        <w:t>Outcome 4:</w:t>
      </w:r>
      <w:r w:rsidRPr="00A53E14">
        <w:rPr>
          <w:rFonts w:ascii="Aptos" w:hAnsi="Aptos" w:cs="~Ê"/>
        </w:rPr>
        <w:t xml:space="preserve"> Dis-information relating to migration is reduced.</w:t>
      </w:r>
    </w:p>
    <w:p w14:paraId="648F4B32" w14:textId="77777777" w:rsidR="00162A91" w:rsidRPr="00A53E14" w:rsidRDefault="00162A91" w:rsidP="001C31CB">
      <w:pPr>
        <w:autoSpaceDE w:val="0"/>
        <w:autoSpaceDN w:val="0"/>
        <w:adjustRightInd w:val="0"/>
        <w:spacing w:before="240"/>
        <w:jc w:val="both"/>
        <w:rPr>
          <w:rFonts w:ascii="Aptos" w:eastAsiaTheme="majorEastAsia" w:hAnsi="Aptos" w:cstheme="minorHAnsi"/>
          <w:bCs/>
          <w:sz w:val="20"/>
          <w:szCs w:val="20"/>
        </w:rPr>
      </w:pPr>
    </w:p>
    <w:p w14:paraId="14B08C8F" w14:textId="330C91A1" w:rsidR="00162A91" w:rsidRPr="00A53E14" w:rsidRDefault="00162A91"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A53E14">
        <w:rPr>
          <w:rFonts w:ascii="Aptos" w:hAnsi="Aptos" w:cstheme="minorHAnsi"/>
          <w:b w:val="0"/>
          <w:bCs w:val="0"/>
          <w:color w:val="C00000"/>
          <w:sz w:val="36"/>
          <w:szCs w:val="36"/>
          <w:lang w:val="en-GB"/>
        </w:rPr>
        <w:t>Background</w:t>
      </w:r>
    </w:p>
    <w:p w14:paraId="7D3E3D7C" w14:textId="419F3468" w:rsidR="001A1AE2" w:rsidRPr="00A53E14" w:rsidRDefault="002F1D47" w:rsidP="001C31CB">
      <w:pPr>
        <w:ind w:left="-86"/>
        <w:jc w:val="both"/>
        <w:rPr>
          <w:rFonts w:ascii="Aptos" w:hAnsi="Aptos"/>
        </w:rPr>
      </w:pPr>
      <w:r w:rsidRPr="00A53E14">
        <w:rPr>
          <w:rFonts w:ascii="Aptos" w:hAnsi="Aptos"/>
        </w:rPr>
        <w:t xml:space="preserve">DRC is well positioned </w:t>
      </w:r>
      <w:r w:rsidR="00355358" w:rsidRPr="00A53E14">
        <w:rPr>
          <w:rFonts w:ascii="Aptos" w:hAnsi="Aptos"/>
        </w:rPr>
        <w:t>to</w:t>
      </w:r>
      <w:r w:rsidRPr="00A53E14">
        <w:rPr>
          <w:rFonts w:ascii="Aptos" w:hAnsi="Aptos"/>
        </w:rPr>
        <w:t xml:space="preserve"> respond to </w:t>
      </w:r>
      <w:r w:rsidR="001A1AE2" w:rsidRPr="00A53E14">
        <w:rPr>
          <w:rFonts w:ascii="Aptos" w:hAnsi="Aptos"/>
        </w:rPr>
        <w:t>the anticipated call for proposals</w:t>
      </w:r>
      <w:r w:rsidRPr="00A53E14">
        <w:rPr>
          <w:rFonts w:ascii="Aptos" w:hAnsi="Aptos"/>
        </w:rPr>
        <w:t xml:space="preserve"> given </w:t>
      </w:r>
      <w:r w:rsidR="001A1AE2" w:rsidRPr="00A53E14">
        <w:rPr>
          <w:rFonts w:ascii="Aptos" w:hAnsi="Aptos"/>
        </w:rPr>
        <w:t>the organisation’s</w:t>
      </w:r>
      <w:r w:rsidRPr="00A53E14">
        <w:rPr>
          <w:rFonts w:ascii="Aptos" w:hAnsi="Aptos"/>
        </w:rPr>
        <w:t xml:space="preserve"> </w:t>
      </w:r>
      <w:r w:rsidR="001A1AE2" w:rsidRPr="00A53E14">
        <w:rPr>
          <w:rFonts w:ascii="Aptos" w:hAnsi="Aptos"/>
        </w:rPr>
        <w:t xml:space="preserve">experience designing and implementing similar protection-centered and routes-based programming assisting people on the move and communities affected by mixed migration. Furthermore, DRC and its potential partners have well established presence along the routes and hot spots anticipated to be prioritized in the call for proposals. The organization has undertaken preliminary work in the development of a draft concept, which this consultancy will build up and further tailor to the specificities of the upcoming call for proposals. </w:t>
      </w:r>
    </w:p>
    <w:p w14:paraId="52EED263" w14:textId="77777777" w:rsidR="001A1AE2" w:rsidRPr="00A53E14" w:rsidRDefault="001A1AE2" w:rsidP="001C31CB">
      <w:pPr>
        <w:ind w:left="-86"/>
        <w:jc w:val="both"/>
        <w:rPr>
          <w:rFonts w:ascii="Aptos" w:hAnsi="Aptos"/>
        </w:rPr>
      </w:pPr>
    </w:p>
    <w:p w14:paraId="318491DD" w14:textId="69EDE0BC" w:rsidR="00367E27" w:rsidRPr="00A53E14" w:rsidRDefault="008E6852"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A53E14">
        <w:rPr>
          <w:rFonts w:ascii="Aptos" w:hAnsi="Aptos" w:cstheme="minorHAnsi"/>
          <w:b w:val="0"/>
          <w:bCs w:val="0"/>
          <w:color w:val="C00000"/>
          <w:sz w:val="36"/>
          <w:szCs w:val="36"/>
          <w:lang w:val="en-GB"/>
        </w:rPr>
        <w:t>Objecti</w:t>
      </w:r>
      <w:r w:rsidR="00162A91" w:rsidRPr="00A53E14">
        <w:rPr>
          <w:rFonts w:ascii="Aptos" w:hAnsi="Aptos" w:cstheme="minorHAnsi"/>
          <w:b w:val="0"/>
          <w:bCs w:val="0"/>
          <w:color w:val="C00000"/>
          <w:sz w:val="36"/>
          <w:szCs w:val="36"/>
          <w:lang w:val="en-GB"/>
        </w:rPr>
        <w:t>ve of the consultancy</w:t>
      </w:r>
    </w:p>
    <w:p w14:paraId="0F30EFDA" w14:textId="74705EAF" w:rsidR="00355358" w:rsidRPr="00A53E14" w:rsidRDefault="000D1FB4" w:rsidP="001C31CB">
      <w:pPr>
        <w:jc w:val="both"/>
        <w:rPr>
          <w:rFonts w:ascii="Aptos" w:hAnsi="Aptos" w:cstheme="minorHAnsi"/>
        </w:rPr>
      </w:pPr>
      <w:r w:rsidRPr="00A53E14">
        <w:rPr>
          <w:rFonts w:ascii="Aptos" w:hAnsi="Aptos"/>
        </w:rPr>
        <w:t xml:space="preserve">The main objective of this </w:t>
      </w:r>
      <w:r w:rsidR="007C403F" w:rsidRPr="00A53E14">
        <w:rPr>
          <w:rFonts w:ascii="Aptos" w:hAnsi="Aptos"/>
        </w:rPr>
        <w:t>C</w:t>
      </w:r>
      <w:r w:rsidRPr="00A53E14">
        <w:rPr>
          <w:rFonts w:ascii="Aptos" w:hAnsi="Aptos"/>
        </w:rPr>
        <w:t xml:space="preserve">onsultancy is to support DRC </w:t>
      </w:r>
      <w:r w:rsidR="007C403F" w:rsidRPr="00A53E14">
        <w:rPr>
          <w:rFonts w:ascii="Aptos" w:hAnsi="Aptos"/>
        </w:rPr>
        <w:t>and partners</w:t>
      </w:r>
      <w:r w:rsidRPr="00A53E14">
        <w:rPr>
          <w:rFonts w:ascii="Aptos" w:hAnsi="Aptos"/>
        </w:rPr>
        <w:t xml:space="preserve"> in </w:t>
      </w:r>
      <w:r w:rsidR="00355358" w:rsidRPr="00A53E14">
        <w:rPr>
          <w:rFonts w:ascii="Aptos" w:hAnsi="Aptos" w:cstheme="minorHAnsi"/>
        </w:rPr>
        <w:t xml:space="preserve">preparing for, coordinating, designing and writing a proposal to respond to the anticipated </w:t>
      </w:r>
      <w:r w:rsidR="00154EB7" w:rsidRPr="00A53E14">
        <w:rPr>
          <w:rFonts w:ascii="Aptos" w:hAnsi="Aptos" w:cstheme="minorHAnsi"/>
        </w:rPr>
        <w:t>call for proposals</w:t>
      </w:r>
      <w:r w:rsidR="00385A77" w:rsidRPr="00A53E14">
        <w:rPr>
          <w:rFonts w:ascii="Aptos" w:hAnsi="Aptos" w:cstheme="minorHAnsi"/>
        </w:rPr>
        <w:t xml:space="preserve"> for</w:t>
      </w:r>
      <w:r w:rsidR="00154EB7" w:rsidRPr="00A53E14">
        <w:rPr>
          <w:rFonts w:ascii="Aptos" w:hAnsi="Aptos" w:cstheme="minorHAnsi"/>
        </w:rPr>
        <w:t xml:space="preserve"> </w:t>
      </w:r>
      <w:r w:rsidR="00385A77" w:rsidRPr="00A53E14">
        <w:rPr>
          <w:rFonts w:ascii="Aptos" w:hAnsi="Aptos" w:cstheme="minorHAnsi"/>
        </w:rPr>
        <w:t>Danish MFA’s “Whole of Route Programme – Assisting People on the Move and Preventing Irregular Migration Through a Whole-of-Route Approach.”</w:t>
      </w:r>
    </w:p>
    <w:p w14:paraId="6B4F2E68" w14:textId="77777777" w:rsidR="00BD0192" w:rsidRPr="00A53E14" w:rsidRDefault="00BD0192" w:rsidP="001C31CB">
      <w:pPr>
        <w:jc w:val="both"/>
        <w:rPr>
          <w:rFonts w:ascii="Aptos" w:hAnsi="Aptos" w:cstheme="minorHAnsi"/>
        </w:rPr>
      </w:pPr>
    </w:p>
    <w:p w14:paraId="399D6243" w14:textId="2DAE808C" w:rsidR="00BD0192" w:rsidRPr="00A53E14" w:rsidRDefault="00BD0192" w:rsidP="001C31CB">
      <w:pPr>
        <w:jc w:val="both"/>
        <w:rPr>
          <w:rFonts w:ascii="Aptos" w:hAnsi="Aptos" w:cstheme="minorHAnsi"/>
        </w:rPr>
      </w:pPr>
      <w:r w:rsidRPr="00A53E14">
        <w:rPr>
          <w:rFonts w:ascii="Aptos" w:hAnsi="Aptos" w:cstheme="minorHAnsi"/>
        </w:rPr>
        <w:t xml:space="preserve">The Consultancy is anticipated to be divided into two phases, which will entail the following: </w:t>
      </w:r>
    </w:p>
    <w:p w14:paraId="78EC9850" w14:textId="77777777" w:rsidR="00D63CD4" w:rsidRPr="00A53E14" w:rsidRDefault="00D63CD4" w:rsidP="001C31CB">
      <w:pPr>
        <w:jc w:val="both"/>
        <w:rPr>
          <w:rFonts w:ascii="Aptos" w:hAnsi="Aptos"/>
        </w:rPr>
      </w:pPr>
    </w:p>
    <w:p w14:paraId="5026EB5B" w14:textId="2B105DD7" w:rsidR="000D1FB4" w:rsidRPr="00A53E14" w:rsidRDefault="00CD7DDA" w:rsidP="001C31CB">
      <w:pPr>
        <w:jc w:val="both"/>
        <w:rPr>
          <w:rFonts w:ascii="Aptos" w:hAnsi="Aptos"/>
          <w:b/>
        </w:rPr>
      </w:pPr>
      <w:r w:rsidRPr="00A53E14">
        <w:rPr>
          <w:rFonts w:ascii="Aptos" w:hAnsi="Aptos"/>
          <w:b/>
        </w:rPr>
        <w:t xml:space="preserve">Phase One | Pre-Release of the Call for </w:t>
      </w:r>
      <w:r w:rsidR="00BB640E" w:rsidRPr="00A53E14">
        <w:rPr>
          <w:rFonts w:ascii="Aptos" w:hAnsi="Aptos"/>
          <w:b/>
        </w:rPr>
        <w:t>Proposals</w:t>
      </w:r>
      <w:r w:rsidR="006B3685" w:rsidRPr="00A53E14">
        <w:rPr>
          <w:rFonts w:ascii="Aptos" w:hAnsi="Aptos"/>
          <w:b/>
        </w:rPr>
        <w:t xml:space="preserve"> (</w:t>
      </w:r>
      <w:r w:rsidR="00E20E76" w:rsidRPr="00A53E14">
        <w:rPr>
          <w:rFonts w:ascii="Aptos" w:hAnsi="Aptos"/>
          <w:b/>
        </w:rPr>
        <w:t xml:space="preserve">August </w:t>
      </w:r>
      <w:r w:rsidR="006B3685" w:rsidRPr="00A53E14">
        <w:rPr>
          <w:rFonts w:ascii="Aptos" w:hAnsi="Aptos"/>
          <w:b/>
        </w:rPr>
        <w:t>– Early-September)</w:t>
      </w:r>
    </w:p>
    <w:p w14:paraId="2F245E55" w14:textId="77777777" w:rsidR="00D63CD4" w:rsidRPr="00A53E14" w:rsidRDefault="00D63CD4" w:rsidP="001C31CB">
      <w:pPr>
        <w:jc w:val="both"/>
        <w:rPr>
          <w:rFonts w:ascii="Aptos" w:hAnsi="Aptos"/>
          <w:b/>
          <w:sz w:val="12"/>
          <w:szCs w:val="12"/>
        </w:rPr>
      </w:pPr>
    </w:p>
    <w:p w14:paraId="001FDD8D" w14:textId="30B538B9" w:rsidR="000D1FB4" w:rsidRPr="00A53E14" w:rsidRDefault="000D1FB4"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Review donor guidelines and instructions to ensure the </w:t>
      </w:r>
      <w:r w:rsidR="00F415E2" w:rsidRPr="00A53E14">
        <w:rPr>
          <w:rFonts w:ascii="Aptos" w:hAnsi="Aptos"/>
          <w:sz w:val="24"/>
          <w:szCs w:val="24"/>
          <w:lang w:val="en-US"/>
        </w:rPr>
        <w:t>concept note</w:t>
      </w:r>
      <w:r w:rsidRPr="00A53E14">
        <w:rPr>
          <w:rFonts w:ascii="Aptos" w:hAnsi="Aptos"/>
          <w:sz w:val="24"/>
          <w:szCs w:val="24"/>
          <w:lang w:val="en-US"/>
        </w:rPr>
        <w:t xml:space="preserve"> is developed in full alignment with donor expectations, formats and regulations</w:t>
      </w:r>
      <w:r w:rsidR="006C10C9" w:rsidRPr="00A53E14">
        <w:rPr>
          <w:rFonts w:ascii="Aptos" w:hAnsi="Aptos"/>
          <w:sz w:val="24"/>
          <w:szCs w:val="24"/>
          <w:lang w:val="en-US"/>
        </w:rPr>
        <w:t xml:space="preserve"> or</w:t>
      </w:r>
      <w:r w:rsidR="00B36B13" w:rsidRPr="00A53E14">
        <w:rPr>
          <w:rFonts w:ascii="Aptos" w:hAnsi="Aptos"/>
          <w:sz w:val="24"/>
          <w:szCs w:val="24"/>
          <w:lang w:val="en-US"/>
        </w:rPr>
        <w:t xml:space="preserve"> based</w:t>
      </w:r>
      <w:r w:rsidR="006C10C9" w:rsidRPr="00A53E14">
        <w:rPr>
          <w:rFonts w:ascii="Aptos" w:hAnsi="Aptos"/>
          <w:sz w:val="24"/>
          <w:szCs w:val="24"/>
          <w:lang w:val="en-US"/>
        </w:rPr>
        <w:t xml:space="preserve"> what is known to-date.</w:t>
      </w:r>
    </w:p>
    <w:p w14:paraId="37E1381B" w14:textId="77777777" w:rsidR="00D63CD4" w:rsidRPr="00A53E14" w:rsidRDefault="00D63CD4" w:rsidP="001C31CB">
      <w:pPr>
        <w:pStyle w:val="ListParagraph"/>
        <w:spacing w:after="0" w:line="240" w:lineRule="auto"/>
        <w:jc w:val="both"/>
        <w:rPr>
          <w:rFonts w:ascii="Aptos" w:hAnsi="Aptos"/>
          <w:sz w:val="12"/>
          <w:szCs w:val="12"/>
          <w:lang w:val="en-US"/>
        </w:rPr>
      </w:pPr>
    </w:p>
    <w:p w14:paraId="0C54A31E" w14:textId="65D7FF50" w:rsidR="00D63CD4" w:rsidRPr="00A53E14" w:rsidRDefault="00BF5689"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lastRenderedPageBreak/>
        <w:t>Undertake a comprehensive desk review to identify knowledge gaps</w:t>
      </w:r>
      <w:r w:rsidR="00B36B13" w:rsidRPr="00A53E14">
        <w:rPr>
          <w:rFonts w:ascii="Aptos" w:hAnsi="Aptos"/>
          <w:sz w:val="24"/>
          <w:szCs w:val="24"/>
          <w:lang w:val="en-US"/>
        </w:rPr>
        <w:t xml:space="preserve"> in DRC’s existing draft concept</w:t>
      </w:r>
      <w:r w:rsidRPr="00A53E14">
        <w:rPr>
          <w:rFonts w:ascii="Aptos" w:hAnsi="Aptos"/>
          <w:sz w:val="24"/>
          <w:szCs w:val="24"/>
          <w:lang w:val="en-US"/>
        </w:rPr>
        <w:t xml:space="preserve"> pertaining to the context, needs and risks associated with the anticipated call for proposals and expected geographical priorities.  The desk review wi</w:t>
      </w:r>
      <w:r w:rsidR="000C474A" w:rsidRPr="00A53E14">
        <w:rPr>
          <w:rFonts w:ascii="Aptos" w:hAnsi="Aptos"/>
          <w:sz w:val="24"/>
          <w:szCs w:val="24"/>
          <w:lang w:val="en-US"/>
        </w:rPr>
        <w:t>ll</w:t>
      </w:r>
      <w:r w:rsidRPr="00A53E14">
        <w:rPr>
          <w:rFonts w:ascii="Aptos" w:hAnsi="Aptos"/>
          <w:sz w:val="24"/>
          <w:szCs w:val="24"/>
          <w:lang w:val="en-US"/>
        </w:rPr>
        <w:t xml:space="preserve"> also assess DRC and partner organisations</w:t>
      </w:r>
      <w:r w:rsidR="00E60903" w:rsidRPr="00A53E14">
        <w:rPr>
          <w:rFonts w:ascii="Aptos" w:hAnsi="Aptos"/>
          <w:sz w:val="24"/>
          <w:szCs w:val="24"/>
          <w:lang w:val="en-US"/>
        </w:rPr>
        <w:t>’</w:t>
      </w:r>
      <w:r w:rsidRPr="00A53E14">
        <w:rPr>
          <w:rFonts w:ascii="Aptos" w:hAnsi="Aptos"/>
          <w:sz w:val="24"/>
          <w:szCs w:val="24"/>
          <w:lang w:val="en-US"/>
        </w:rPr>
        <w:t xml:space="preserve"> past results and lessons learned relevant to the</w:t>
      </w:r>
      <w:r w:rsidR="00B36B13" w:rsidRPr="00A53E14">
        <w:rPr>
          <w:rFonts w:ascii="Aptos" w:hAnsi="Aptos"/>
          <w:sz w:val="24"/>
          <w:szCs w:val="24"/>
          <w:lang w:val="en-US"/>
        </w:rPr>
        <w:t xml:space="preserve"> anticipated</w:t>
      </w:r>
      <w:r w:rsidRPr="00A53E14">
        <w:rPr>
          <w:rFonts w:ascii="Aptos" w:hAnsi="Aptos"/>
          <w:sz w:val="24"/>
          <w:szCs w:val="24"/>
          <w:lang w:val="en-US"/>
        </w:rPr>
        <w:t xml:space="preserve"> call for proposals</w:t>
      </w:r>
      <w:r w:rsidR="001106AF" w:rsidRPr="00A53E14">
        <w:rPr>
          <w:rFonts w:ascii="Aptos" w:hAnsi="Aptos"/>
          <w:sz w:val="24"/>
          <w:szCs w:val="24"/>
          <w:lang w:val="en-US"/>
        </w:rPr>
        <w:t xml:space="preserve"> based on the</w:t>
      </w:r>
      <w:r w:rsidRPr="00A53E14">
        <w:rPr>
          <w:rFonts w:ascii="Aptos" w:hAnsi="Aptos"/>
          <w:sz w:val="24"/>
          <w:szCs w:val="24"/>
          <w:lang w:val="en-US"/>
        </w:rPr>
        <w:t xml:space="preserve"> </w:t>
      </w:r>
      <w:r w:rsidR="001106AF" w:rsidRPr="00A53E14">
        <w:rPr>
          <w:rFonts w:ascii="Aptos" w:hAnsi="Aptos" w:cstheme="minorHAnsi"/>
          <w:sz w:val="24"/>
          <w:szCs w:val="24"/>
        </w:rPr>
        <w:t xml:space="preserve">Danish MFA’s “Whole of Route Programme” document. </w:t>
      </w:r>
    </w:p>
    <w:p w14:paraId="5066A1A9" w14:textId="77777777" w:rsidR="00D63CD4" w:rsidRPr="00A53E14" w:rsidRDefault="00D63CD4" w:rsidP="001C31CB">
      <w:pPr>
        <w:pStyle w:val="ListParagraph"/>
        <w:spacing w:after="0" w:line="240" w:lineRule="auto"/>
        <w:jc w:val="both"/>
        <w:rPr>
          <w:rFonts w:ascii="Aptos" w:hAnsi="Aptos"/>
          <w:sz w:val="12"/>
          <w:szCs w:val="12"/>
          <w:lang w:val="en-US"/>
        </w:rPr>
      </w:pPr>
    </w:p>
    <w:p w14:paraId="47BDD37C" w14:textId="7293E3CD" w:rsidR="00DD4863" w:rsidRPr="00A53E14" w:rsidRDefault="00DD4863"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Organize and facilitate a</w:t>
      </w:r>
      <w:r w:rsidR="00E85787" w:rsidRPr="00A53E14">
        <w:rPr>
          <w:rFonts w:ascii="Aptos" w:hAnsi="Aptos"/>
          <w:sz w:val="24"/>
          <w:szCs w:val="24"/>
          <w:lang w:val="en-US"/>
        </w:rPr>
        <w:t xml:space="preserve"> virtual</w:t>
      </w:r>
      <w:r w:rsidRPr="00A53E14">
        <w:rPr>
          <w:rFonts w:ascii="Aptos" w:hAnsi="Aptos"/>
          <w:sz w:val="24"/>
          <w:szCs w:val="24"/>
          <w:lang w:val="en-US"/>
        </w:rPr>
        <w:t xml:space="preserve"> design workshop in advance of the release of the call for proposals to: </w:t>
      </w:r>
    </w:p>
    <w:p w14:paraId="5F1FCACF" w14:textId="2DECC511" w:rsidR="00DD4863"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Assess DRC</w:t>
      </w:r>
      <w:r w:rsidR="00170089" w:rsidRPr="00A53E14">
        <w:rPr>
          <w:rFonts w:ascii="Aptos" w:hAnsi="Aptos"/>
          <w:sz w:val="24"/>
          <w:szCs w:val="24"/>
          <w:lang w:val="en-US"/>
        </w:rPr>
        <w:t xml:space="preserve"> and partners’</w:t>
      </w:r>
      <w:r w:rsidRPr="00A53E14">
        <w:rPr>
          <w:rFonts w:ascii="Aptos" w:hAnsi="Aptos"/>
          <w:sz w:val="24"/>
          <w:szCs w:val="24"/>
          <w:lang w:val="en-US"/>
        </w:rPr>
        <w:t xml:space="preserve"> existing draft concept note </w:t>
      </w:r>
      <w:r w:rsidR="00CA05C0" w:rsidRPr="00A53E14">
        <w:rPr>
          <w:rFonts w:ascii="Aptos" w:hAnsi="Aptos"/>
          <w:sz w:val="24"/>
          <w:szCs w:val="24"/>
          <w:lang w:val="en-US"/>
        </w:rPr>
        <w:t>a</w:t>
      </w:r>
      <w:r w:rsidRPr="00A53E14">
        <w:rPr>
          <w:rFonts w:ascii="Aptos" w:hAnsi="Aptos"/>
          <w:sz w:val="24"/>
          <w:szCs w:val="24"/>
          <w:lang w:val="en-US"/>
        </w:rPr>
        <w:t xml:space="preserve">gainst "The Whole of Route Programme" </w:t>
      </w:r>
      <w:r w:rsidR="00C15F58" w:rsidRPr="00A53E14">
        <w:rPr>
          <w:rFonts w:ascii="Aptos" w:hAnsi="Aptos"/>
          <w:sz w:val="24"/>
          <w:szCs w:val="24"/>
          <w:lang w:val="en-US"/>
        </w:rPr>
        <w:t>d</w:t>
      </w:r>
      <w:r w:rsidRPr="00A53E14">
        <w:rPr>
          <w:rFonts w:ascii="Aptos" w:hAnsi="Aptos"/>
          <w:sz w:val="24"/>
          <w:szCs w:val="24"/>
          <w:lang w:val="en-US"/>
        </w:rPr>
        <w:t>ocument.</w:t>
      </w:r>
    </w:p>
    <w:p w14:paraId="43F61391" w14:textId="6358B72F" w:rsidR="00DD4863"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Ensure the concept note</w:t>
      </w:r>
      <w:r w:rsidR="00F122AE" w:rsidRPr="00A53E14">
        <w:rPr>
          <w:rFonts w:ascii="Aptos" w:hAnsi="Aptos"/>
          <w:sz w:val="24"/>
          <w:szCs w:val="24"/>
          <w:lang w:val="en-US"/>
        </w:rPr>
        <w:t xml:space="preserve"> is</w:t>
      </w:r>
      <w:r w:rsidRPr="00A53E14">
        <w:rPr>
          <w:rFonts w:ascii="Aptos" w:hAnsi="Aptos"/>
          <w:sz w:val="24"/>
          <w:szCs w:val="24"/>
          <w:lang w:val="en-US"/>
        </w:rPr>
        <w:t xml:space="preserve"> inclus</w:t>
      </w:r>
      <w:r w:rsidR="00F122AE" w:rsidRPr="00A53E14">
        <w:rPr>
          <w:rFonts w:ascii="Aptos" w:hAnsi="Aptos"/>
          <w:sz w:val="24"/>
          <w:szCs w:val="24"/>
          <w:lang w:val="en-US"/>
        </w:rPr>
        <w:t>ive</w:t>
      </w:r>
      <w:r w:rsidRPr="00A53E14">
        <w:rPr>
          <w:rFonts w:ascii="Aptos" w:hAnsi="Aptos"/>
          <w:sz w:val="24"/>
          <w:szCs w:val="24"/>
          <w:lang w:val="en-US"/>
        </w:rPr>
        <w:t xml:space="preserve"> of and align</w:t>
      </w:r>
      <w:r w:rsidR="00F122AE" w:rsidRPr="00A53E14">
        <w:rPr>
          <w:rFonts w:ascii="Aptos" w:hAnsi="Aptos"/>
          <w:sz w:val="24"/>
          <w:szCs w:val="24"/>
          <w:lang w:val="en-US"/>
        </w:rPr>
        <w:t>ed</w:t>
      </w:r>
      <w:r w:rsidRPr="00A53E14">
        <w:rPr>
          <w:rFonts w:ascii="Aptos" w:hAnsi="Aptos"/>
          <w:sz w:val="24"/>
          <w:szCs w:val="24"/>
          <w:lang w:val="en-US"/>
        </w:rPr>
        <w:t xml:space="preserve"> with the MFA's cross-cutting priorities (HRBA, LNOB, gender, youth, HDP-Nexus, climate change and environment).</w:t>
      </w:r>
    </w:p>
    <w:p w14:paraId="670BF8D5" w14:textId="16924916" w:rsidR="00DD4863"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Agree on design principles (centrality of protection, value for money, systems-thinking approach, etc.).</w:t>
      </w:r>
    </w:p>
    <w:p w14:paraId="4C5CA19D" w14:textId="77777777" w:rsidR="00DD4863"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Develop a draft theory of change.</w:t>
      </w:r>
    </w:p>
    <w:p w14:paraId="01716B49" w14:textId="2BD10ABD" w:rsidR="00DD4863"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 xml:space="preserve">Refine regional and country contextualization, prioritization and identification of gaps that need to be addressed. </w:t>
      </w:r>
    </w:p>
    <w:p w14:paraId="6D93DF68" w14:textId="6352222F" w:rsidR="00CF1A5A" w:rsidRPr="00A53E14" w:rsidRDefault="00DD4863" w:rsidP="00F415E2">
      <w:pPr>
        <w:pStyle w:val="ListParagraph"/>
        <w:numPr>
          <w:ilvl w:val="1"/>
          <w:numId w:val="27"/>
        </w:numPr>
        <w:spacing w:after="0" w:line="240" w:lineRule="auto"/>
        <w:rPr>
          <w:rFonts w:ascii="Aptos" w:hAnsi="Aptos"/>
          <w:sz w:val="24"/>
          <w:szCs w:val="24"/>
          <w:lang w:val="en-US"/>
        </w:rPr>
      </w:pPr>
      <w:r w:rsidRPr="00A53E14">
        <w:rPr>
          <w:rFonts w:ascii="Aptos" w:hAnsi="Aptos"/>
          <w:sz w:val="24"/>
          <w:szCs w:val="24"/>
          <w:lang w:val="en-US"/>
        </w:rPr>
        <w:t>And, commence the process of identifying and documenting risks and mitigation</w:t>
      </w:r>
      <w:r w:rsidR="00F122AE" w:rsidRPr="00A53E14">
        <w:rPr>
          <w:rFonts w:ascii="Aptos" w:hAnsi="Aptos"/>
          <w:sz w:val="24"/>
          <w:szCs w:val="24"/>
          <w:lang w:val="en-US"/>
        </w:rPr>
        <w:t xml:space="preserve"> actions</w:t>
      </w:r>
      <w:r w:rsidRPr="00A53E14">
        <w:rPr>
          <w:rFonts w:ascii="Aptos" w:hAnsi="Aptos"/>
          <w:sz w:val="24"/>
          <w:szCs w:val="24"/>
          <w:lang w:val="en-US"/>
        </w:rPr>
        <w:t xml:space="preserve">. </w:t>
      </w:r>
    </w:p>
    <w:p w14:paraId="074F2D5E" w14:textId="77777777" w:rsidR="00D63CD4" w:rsidRPr="00A53E14" w:rsidRDefault="00D63CD4" w:rsidP="001C31CB">
      <w:pPr>
        <w:pStyle w:val="ListParagraph"/>
        <w:spacing w:after="0" w:line="240" w:lineRule="auto"/>
        <w:jc w:val="both"/>
        <w:rPr>
          <w:rFonts w:ascii="Aptos" w:hAnsi="Aptos"/>
          <w:sz w:val="12"/>
          <w:szCs w:val="12"/>
          <w:lang w:val="en-US"/>
        </w:rPr>
      </w:pPr>
    </w:p>
    <w:p w14:paraId="7DF0BBBC" w14:textId="6F50ED59" w:rsidR="00CA05C0" w:rsidRPr="00A53E14" w:rsidRDefault="00CA05C0"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Further develop and/or </w:t>
      </w:r>
      <w:r w:rsidR="00B27942" w:rsidRPr="00A53E14">
        <w:rPr>
          <w:rFonts w:ascii="Aptos" w:hAnsi="Aptos"/>
          <w:sz w:val="24"/>
          <w:szCs w:val="24"/>
          <w:lang w:val="en-US"/>
        </w:rPr>
        <w:t>revise</w:t>
      </w:r>
      <w:r w:rsidRPr="00A53E14">
        <w:rPr>
          <w:rFonts w:ascii="Aptos" w:hAnsi="Aptos"/>
          <w:sz w:val="24"/>
          <w:szCs w:val="24"/>
          <w:lang w:val="en-US"/>
        </w:rPr>
        <w:t xml:space="preserve"> DRC</w:t>
      </w:r>
      <w:r w:rsidR="0016505F" w:rsidRPr="00A53E14">
        <w:rPr>
          <w:rFonts w:ascii="Aptos" w:hAnsi="Aptos"/>
          <w:sz w:val="24"/>
          <w:szCs w:val="24"/>
          <w:lang w:val="en-US"/>
        </w:rPr>
        <w:t xml:space="preserve"> and </w:t>
      </w:r>
      <w:r w:rsidR="00A342D9" w:rsidRPr="00A53E14">
        <w:rPr>
          <w:rFonts w:ascii="Aptos" w:hAnsi="Aptos"/>
          <w:sz w:val="24"/>
          <w:szCs w:val="24"/>
          <w:lang w:val="en-US"/>
        </w:rPr>
        <w:t>partners</w:t>
      </w:r>
      <w:r w:rsidR="0016505F" w:rsidRPr="00A53E14">
        <w:rPr>
          <w:rFonts w:ascii="Aptos" w:hAnsi="Aptos"/>
          <w:sz w:val="24"/>
          <w:szCs w:val="24"/>
          <w:lang w:val="en-US"/>
        </w:rPr>
        <w:t>’</w:t>
      </w:r>
      <w:r w:rsidRPr="00A53E14">
        <w:rPr>
          <w:rFonts w:ascii="Aptos" w:hAnsi="Aptos"/>
          <w:sz w:val="24"/>
          <w:szCs w:val="24"/>
          <w:lang w:val="en-US"/>
        </w:rPr>
        <w:t xml:space="preserve"> existing concept note with the “Whole of Route Programme" </w:t>
      </w:r>
      <w:r w:rsidR="00CF1A5A" w:rsidRPr="00A53E14">
        <w:rPr>
          <w:rFonts w:ascii="Aptos" w:hAnsi="Aptos"/>
          <w:sz w:val="24"/>
          <w:szCs w:val="24"/>
          <w:lang w:val="en-US"/>
        </w:rPr>
        <w:t>d</w:t>
      </w:r>
      <w:r w:rsidRPr="00A53E14">
        <w:rPr>
          <w:rFonts w:ascii="Aptos" w:hAnsi="Aptos"/>
          <w:sz w:val="24"/>
          <w:szCs w:val="24"/>
          <w:lang w:val="en-US"/>
        </w:rPr>
        <w:t>ocument.</w:t>
      </w:r>
      <w:r w:rsidR="00CF1A5A" w:rsidRPr="00A53E14">
        <w:rPr>
          <w:rFonts w:ascii="Aptos" w:hAnsi="Aptos"/>
          <w:sz w:val="24"/>
          <w:szCs w:val="24"/>
          <w:lang w:val="en-US"/>
        </w:rPr>
        <w:t xml:space="preserve"> This will entail: </w:t>
      </w:r>
    </w:p>
    <w:p w14:paraId="77D31C34" w14:textId="3DE43C75" w:rsidR="00CF1A5A" w:rsidRPr="00A53E14" w:rsidRDefault="00CF1A5A" w:rsidP="00F415E2">
      <w:pPr>
        <w:pStyle w:val="ListParagraph"/>
        <w:numPr>
          <w:ilvl w:val="1"/>
          <w:numId w:val="28"/>
        </w:numPr>
        <w:spacing w:after="0" w:line="240" w:lineRule="auto"/>
        <w:rPr>
          <w:rFonts w:ascii="Aptos" w:hAnsi="Aptos"/>
          <w:sz w:val="24"/>
          <w:szCs w:val="24"/>
          <w:lang w:val="en-US"/>
        </w:rPr>
      </w:pPr>
      <w:r w:rsidRPr="00A53E14">
        <w:rPr>
          <w:rFonts w:ascii="Aptos" w:hAnsi="Aptos"/>
          <w:sz w:val="24"/>
          <w:szCs w:val="24"/>
          <w:lang w:val="en-US"/>
        </w:rPr>
        <w:t>Developing a "best</w:t>
      </w:r>
      <w:r w:rsidR="00472AE8" w:rsidRPr="00A53E14">
        <w:rPr>
          <w:rFonts w:ascii="Aptos" w:hAnsi="Aptos"/>
          <w:sz w:val="24"/>
          <w:szCs w:val="24"/>
          <w:lang w:val="en-US"/>
        </w:rPr>
        <w:t xml:space="preserve"> </w:t>
      </w:r>
      <w:r w:rsidRPr="00A53E14">
        <w:rPr>
          <w:rFonts w:ascii="Aptos" w:hAnsi="Aptos"/>
          <w:sz w:val="24"/>
          <w:szCs w:val="24"/>
          <w:lang w:val="en-US"/>
        </w:rPr>
        <w:t>guess" concept note narrative structure</w:t>
      </w:r>
      <w:r w:rsidR="009237C7" w:rsidRPr="00A53E14">
        <w:rPr>
          <w:rFonts w:ascii="Aptos" w:hAnsi="Aptos"/>
          <w:sz w:val="24"/>
          <w:szCs w:val="24"/>
          <w:lang w:val="en-US"/>
        </w:rPr>
        <w:t xml:space="preserve"> and guidance</w:t>
      </w:r>
      <w:r w:rsidRPr="00A53E14">
        <w:rPr>
          <w:rFonts w:ascii="Aptos" w:hAnsi="Aptos"/>
          <w:sz w:val="24"/>
          <w:szCs w:val="24"/>
          <w:lang w:val="en-US"/>
        </w:rPr>
        <w:t xml:space="preserve"> informed by the “Whole of Route Programme" document and its associated assessment criteria.</w:t>
      </w:r>
    </w:p>
    <w:p w14:paraId="162161FC" w14:textId="3818534F" w:rsidR="00CF1A5A" w:rsidRPr="00A53E14" w:rsidRDefault="00CF1A5A" w:rsidP="00F415E2">
      <w:pPr>
        <w:pStyle w:val="ListParagraph"/>
        <w:numPr>
          <w:ilvl w:val="1"/>
          <w:numId w:val="28"/>
        </w:numPr>
        <w:spacing w:after="0" w:line="240" w:lineRule="auto"/>
        <w:rPr>
          <w:rFonts w:ascii="Aptos" w:hAnsi="Aptos"/>
          <w:sz w:val="24"/>
          <w:szCs w:val="24"/>
          <w:lang w:val="en-US"/>
        </w:rPr>
      </w:pPr>
      <w:r w:rsidRPr="00A53E14">
        <w:rPr>
          <w:rFonts w:ascii="Aptos" w:hAnsi="Aptos"/>
          <w:sz w:val="24"/>
          <w:szCs w:val="24"/>
          <w:lang w:val="en-US"/>
        </w:rPr>
        <w:t>Coordinat</w:t>
      </w:r>
      <w:r w:rsidR="00FB00DF" w:rsidRPr="00A53E14">
        <w:rPr>
          <w:rFonts w:ascii="Aptos" w:hAnsi="Aptos"/>
          <w:sz w:val="24"/>
          <w:szCs w:val="24"/>
          <w:lang w:val="en-US"/>
        </w:rPr>
        <w:t>ion and collection of</w:t>
      </w:r>
      <w:r w:rsidRPr="00A53E14">
        <w:rPr>
          <w:rFonts w:ascii="Aptos" w:hAnsi="Aptos"/>
          <w:sz w:val="24"/>
          <w:szCs w:val="24"/>
          <w:lang w:val="en-US"/>
        </w:rPr>
        <w:t xml:space="preserve"> global inputs within DRC and between partners.</w:t>
      </w:r>
    </w:p>
    <w:p w14:paraId="39D68039" w14:textId="6ADC6E7B" w:rsidR="00CF1A5A" w:rsidRPr="00A53E14" w:rsidRDefault="00CF1A5A" w:rsidP="00F415E2">
      <w:pPr>
        <w:pStyle w:val="ListParagraph"/>
        <w:numPr>
          <w:ilvl w:val="1"/>
          <w:numId w:val="28"/>
        </w:numPr>
        <w:spacing w:after="0" w:line="240" w:lineRule="auto"/>
        <w:rPr>
          <w:rFonts w:ascii="Aptos" w:hAnsi="Aptos"/>
          <w:sz w:val="24"/>
          <w:szCs w:val="24"/>
          <w:lang w:val="en-US"/>
        </w:rPr>
      </w:pPr>
      <w:r w:rsidRPr="00A53E14">
        <w:rPr>
          <w:rFonts w:ascii="Aptos" w:hAnsi="Aptos"/>
          <w:sz w:val="24"/>
          <w:szCs w:val="24"/>
          <w:lang w:val="en-US"/>
        </w:rPr>
        <w:t>Coordinat</w:t>
      </w:r>
      <w:r w:rsidR="00FB00DF" w:rsidRPr="00A53E14">
        <w:rPr>
          <w:rFonts w:ascii="Aptos" w:hAnsi="Aptos"/>
          <w:sz w:val="24"/>
          <w:szCs w:val="24"/>
          <w:lang w:val="en-US"/>
        </w:rPr>
        <w:t>ion and</w:t>
      </w:r>
      <w:r w:rsidRPr="00A53E14">
        <w:rPr>
          <w:rFonts w:ascii="Aptos" w:hAnsi="Aptos"/>
          <w:sz w:val="24"/>
          <w:szCs w:val="24"/>
          <w:lang w:val="en-US"/>
        </w:rPr>
        <w:t xml:space="preserve"> collection of inputs from DRC’s regions</w:t>
      </w:r>
      <w:r w:rsidR="00E16A5D" w:rsidRPr="00A53E14">
        <w:rPr>
          <w:rFonts w:ascii="Aptos" w:hAnsi="Aptos"/>
          <w:sz w:val="24"/>
          <w:szCs w:val="24"/>
          <w:lang w:val="en-US"/>
        </w:rPr>
        <w:t xml:space="preserve"> and country offices</w:t>
      </w:r>
      <w:r w:rsidRPr="00A53E14">
        <w:rPr>
          <w:rFonts w:ascii="Aptos" w:hAnsi="Aptos"/>
          <w:sz w:val="24"/>
          <w:szCs w:val="24"/>
          <w:lang w:val="en-US"/>
        </w:rPr>
        <w:t>.</w:t>
      </w:r>
    </w:p>
    <w:p w14:paraId="58BE3D6D" w14:textId="429DB84F" w:rsidR="00CF1A5A" w:rsidRPr="00A53E14" w:rsidRDefault="00CF1A5A" w:rsidP="00F415E2">
      <w:pPr>
        <w:pStyle w:val="ListParagraph"/>
        <w:numPr>
          <w:ilvl w:val="1"/>
          <w:numId w:val="28"/>
        </w:numPr>
        <w:spacing w:after="0" w:line="240" w:lineRule="auto"/>
        <w:rPr>
          <w:rFonts w:ascii="Aptos" w:hAnsi="Aptos"/>
          <w:sz w:val="24"/>
          <w:szCs w:val="24"/>
          <w:lang w:val="en-US"/>
        </w:rPr>
      </w:pPr>
      <w:r w:rsidRPr="00A53E14">
        <w:rPr>
          <w:rFonts w:ascii="Aptos" w:hAnsi="Aptos"/>
          <w:color w:val="000000"/>
          <w:sz w:val="24"/>
          <w:szCs w:val="24"/>
        </w:rPr>
        <w:t>Consolidation and lead</w:t>
      </w:r>
      <w:r w:rsidR="00E140A3" w:rsidRPr="00A53E14">
        <w:rPr>
          <w:rFonts w:ascii="Aptos" w:hAnsi="Aptos"/>
          <w:color w:val="000000"/>
          <w:sz w:val="24"/>
          <w:szCs w:val="24"/>
        </w:rPr>
        <w:t>ing</w:t>
      </w:r>
      <w:r w:rsidRPr="00A53E14">
        <w:rPr>
          <w:rFonts w:ascii="Aptos" w:hAnsi="Aptos"/>
          <w:color w:val="000000"/>
          <w:sz w:val="24"/>
          <w:szCs w:val="24"/>
        </w:rPr>
        <w:t xml:space="preserve"> the final </w:t>
      </w:r>
      <w:r w:rsidR="00394010" w:rsidRPr="00A53E14">
        <w:rPr>
          <w:rFonts w:ascii="Aptos" w:hAnsi="Aptos"/>
          <w:color w:val="000000"/>
          <w:sz w:val="24"/>
          <w:szCs w:val="24"/>
        </w:rPr>
        <w:t>writing</w:t>
      </w:r>
      <w:r w:rsidRPr="00A53E14">
        <w:rPr>
          <w:rFonts w:ascii="Aptos" w:hAnsi="Aptos"/>
          <w:color w:val="000000"/>
          <w:sz w:val="24"/>
          <w:szCs w:val="24"/>
        </w:rPr>
        <w:t xml:space="preserve"> of narrative inputs</w:t>
      </w:r>
      <w:r w:rsidR="006D2F45" w:rsidRPr="00A53E14">
        <w:rPr>
          <w:rFonts w:ascii="Aptos" w:hAnsi="Aptos"/>
          <w:color w:val="000000"/>
          <w:sz w:val="24"/>
          <w:szCs w:val="24"/>
        </w:rPr>
        <w:t xml:space="preserve">, ensuring coherence and clarity in the overall concept in alignment with </w:t>
      </w:r>
      <w:r w:rsidR="006D2F45" w:rsidRPr="00A53E14">
        <w:rPr>
          <w:rFonts w:ascii="Aptos" w:hAnsi="Aptos"/>
          <w:sz w:val="24"/>
          <w:szCs w:val="24"/>
          <w:lang w:val="en-US"/>
        </w:rPr>
        <w:t>the “Whole of Route Programme" document.</w:t>
      </w:r>
    </w:p>
    <w:p w14:paraId="24347FBD" w14:textId="72D19915" w:rsidR="00CF1A5A" w:rsidRPr="00A53E14" w:rsidRDefault="00CF1A5A" w:rsidP="00F415E2">
      <w:pPr>
        <w:pStyle w:val="ListParagraph"/>
        <w:numPr>
          <w:ilvl w:val="1"/>
          <w:numId w:val="28"/>
        </w:numPr>
        <w:spacing w:after="0" w:line="240" w:lineRule="auto"/>
        <w:rPr>
          <w:rFonts w:ascii="Aptos" w:hAnsi="Aptos"/>
          <w:sz w:val="24"/>
          <w:szCs w:val="24"/>
          <w:lang w:val="en-US"/>
        </w:rPr>
      </w:pPr>
      <w:r w:rsidRPr="00A53E14">
        <w:rPr>
          <w:rFonts w:ascii="Aptos" w:hAnsi="Aptos"/>
          <w:sz w:val="24"/>
          <w:szCs w:val="24"/>
          <w:lang w:val="en-US"/>
        </w:rPr>
        <w:t>Coordinat</w:t>
      </w:r>
      <w:r w:rsidR="006E1BD3" w:rsidRPr="00A53E14">
        <w:rPr>
          <w:rFonts w:ascii="Aptos" w:hAnsi="Aptos"/>
          <w:sz w:val="24"/>
          <w:szCs w:val="24"/>
          <w:lang w:val="en-US"/>
        </w:rPr>
        <w:t>ion and</w:t>
      </w:r>
      <w:r w:rsidRPr="00A53E14">
        <w:rPr>
          <w:rFonts w:ascii="Aptos" w:hAnsi="Aptos"/>
          <w:sz w:val="24"/>
          <w:szCs w:val="24"/>
          <w:lang w:val="en-US"/>
        </w:rPr>
        <w:t xml:space="preserve"> </w:t>
      </w:r>
      <w:r w:rsidR="006E1BD3" w:rsidRPr="00A53E14">
        <w:rPr>
          <w:rFonts w:ascii="Aptos" w:hAnsi="Aptos"/>
          <w:sz w:val="24"/>
          <w:szCs w:val="24"/>
          <w:lang w:val="en-US"/>
        </w:rPr>
        <w:t>i</w:t>
      </w:r>
      <w:r w:rsidR="00C16650" w:rsidRPr="00A53E14">
        <w:rPr>
          <w:rFonts w:ascii="Aptos" w:hAnsi="Aptos"/>
          <w:sz w:val="24"/>
          <w:szCs w:val="24"/>
          <w:lang w:val="en-US"/>
        </w:rPr>
        <w:t>nternal and partner r</w:t>
      </w:r>
      <w:r w:rsidRPr="00A53E14">
        <w:rPr>
          <w:rFonts w:ascii="Aptos" w:hAnsi="Aptos"/>
          <w:sz w:val="24"/>
          <w:szCs w:val="24"/>
          <w:lang w:val="en-US"/>
        </w:rPr>
        <w:t xml:space="preserve">eview and </w:t>
      </w:r>
      <w:r w:rsidR="00C16650" w:rsidRPr="00A53E14">
        <w:rPr>
          <w:rFonts w:ascii="Aptos" w:hAnsi="Aptos"/>
          <w:sz w:val="24"/>
          <w:szCs w:val="24"/>
          <w:lang w:val="en-US"/>
        </w:rPr>
        <w:t>v</w:t>
      </w:r>
      <w:r w:rsidRPr="00A53E14">
        <w:rPr>
          <w:rFonts w:ascii="Aptos" w:hAnsi="Aptos"/>
          <w:sz w:val="24"/>
          <w:szCs w:val="24"/>
          <w:lang w:val="en-US"/>
        </w:rPr>
        <w:t xml:space="preserve">alidation of </w:t>
      </w:r>
      <w:r w:rsidR="00C16650" w:rsidRPr="00A53E14">
        <w:rPr>
          <w:rFonts w:ascii="Aptos" w:hAnsi="Aptos"/>
          <w:sz w:val="24"/>
          <w:szCs w:val="24"/>
          <w:lang w:val="en-US"/>
        </w:rPr>
        <w:t>the c</w:t>
      </w:r>
      <w:r w:rsidRPr="00A53E14">
        <w:rPr>
          <w:rFonts w:ascii="Aptos" w:hAnsi="Aptos"/>
          <w:sz w:val="24"/>
          <w:szCs w:val="24"/>
          <w:lang w:val="en-US"/>
        </w:rPr>
        <w:t xml:space="preserve">oncept </w:t>
      </w:r>
      <w:r w:rsidR="00C16650" w:rsidRPr="00A53E14">
        <w:rPr>
          <w:rFonts w:ascii="Aptos" w:hAnsi="Aptos"/>
          <w:sz w:val="24"/>
          <w:szCs w:val="24"/>
          <w:lang w:val="en-US"/>
        </w:rPr>
        <w:t>n</w:t>
      </w:r>
      <w:r w:rsidRPr="00A53E14">
        <w:rPr>
          <w:rFonts w:ascii="Aptos" w:hAnsi="Aptos"/>
          <w:sz w:val="24"/>
          <w:szCs w:val="24"/>
          <w:lang w:val="en-US"/>
        </w:rPr>
        <w:t xml:space="preserve">ote, </w:t>
      </w:r>
      <w:r w:rsidR="00C16650" w:rsidRPr="00A53E14">
        <w:rPr>
          <w:rFonts w:ascii="Aptos" w:hAnsi="Aptos"/>
          <w:sz w:val="24"/>
          <w:szCs w:val="24"/>
          <w:lang w:val="en-US"/>
        </w:rPr>
        <w:t>including both technical quality assurance and compliance reviews</w:t>
      </w:r>
      <w:r w:rsidR="00542880" w:rsidRPr="00A53E14">
        <w:rPr>
          <w:rFonts w:ascii="Aptos" w:hAnsi="Aptos"/>
          <w:sz w:val="24"/>
          <w:szCs w:val="24"/>
          <w:lang w:val="en-US"/>
        </w:rPr>
        <w:t>.</w:t>
      </w:r>
    </w:p>
    <w:p w14:paraId="61534C05" w14:textId="77777777" w:rsidR="006E1BD3" w:rsidRPr="00A53E14" w:rsidRDefault="006E1BD3" w:rsidP="001C31CB">
      <w:pPr>
        <w:pStyle w:val="ListParagraph"/>
        <w:spacing w:after="0" w:line="240" w:lineRule="auto"/>
        <w:ind w:left="1440"/>
        <w:jc w:val="both"/>
        <w:rPr>
          <w:rFonts w:ascii="Aptos" w:hAnsi="Aptos"/>
          <w:sz w:val="12"/>
          <w:szCs w:val="12"/>
          <w:lang w:val="en-US"/>
        </w:rPr>
      </w:pPr>
    </w:p>
    <w:p w14:paraId="15CDE048" w14:textId="15D96186" w:rsidR="00DD4863" w:rsidRPr="00A53E14" w:rsidRDefault="00847593"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With support from DRC and partner MEAL staff, contribute to the development of a results framework and MEAL plan by: </w:t>
      </w:r>
    </w:p>
    <w:p w14:paraId="55D62E22" w14:textId="2ABD39A1" w:rsidR="00847593" w:rsidRPr="00A53E14" w:rsidRDefault="00847593"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Helping to design a MEAL architecture that aligns with the concept note. </w:t>
      </w:r>
    </w:p>
    <w:p w14:paraId="3C930377" w14:textId="4087623C" w:rsidR="00847593" w:rsidRPr="00A53E14" w:rsidRDefault="00847593"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Developing a draft MEAL framework</w:t>
      </w:r>
      <w:r w:rsidR="00286ADB" w:rsidRPr="00A53E14">
        <w:rPr>
          <w:rFonts w:ascii="Aptos" w:hAnsi="Aptos"/>
          <w:sz w:val="24"/>
          <w:szCs w:val="24"/>
          <w:lang w:val="en-US"/>
        </w:rPr>
        <w:t>.</w:t>
      </w:r>
    </w:p>
    <w:p w14:paraId="1DB2259E" w14:textId="77777777" w:rsidR="00847593" w:rsidRPr="00A53E14" w:rsidRDefault="00847593" w:rsidP="001C31CB">
      <w:pPr>
        <w:jc w:val="both"/>
        <w:rPr>
          <w:rFonts w:ascii="Aptos" w:hAnsi="Aptos"/>
          <w:sz w:val="12"/>
          <w:szCs w:val="12"/>
        </w:rPr>
      </w:pPr>
    </w:p>
    <w:p w14:paraId="4D991AC9" w14:textId="456E067F" w:rsidR="00847593" w:rsidRPr="00FD2C68" w:rsidRDefault="00847593" w:rsidP="001C31CB">
      <w:pPr>
        <w:pStyle w:val="ListParagraph"/>
        <w:numPr>
          <w:ilvl w:val="0"/>
          <w:numId w:val="15"/>
        </w:numPr>
        <w:spacing w:line="240" w:lineRule="auto"/>
        <w:jc w:val="both"/>
        <w:rPr>
          <w:rFonts w:ascii="Aptos" w:hAnsi="Aptos"/>
          <w:sz w:val="24"/>
          <w:szCs w:val="24"/>
        </w:rPr>
      </w:pPr>
      <w:r w:rsidRPr="00A53E14">
        <w:rPr>
          <w:rFonts w:ascii="Aptos" w:hAnsi="Aptos"/>
          <w:sz w:val="24"/>
          <w:szCs w:val="24"/>
          <w:lang w:val="en-US"/>
        </w:rPr>
        <w:t>With support from DRC and partner finance staff contribute to the</w:t>
      </w:r>
      <w:r w:rsidR="0061067C" w:rsidRPr="00A53E14">
        <w:rPr>
          <w:rFonts w:ascii="Aptos" w:hAnsi="Aptos"/>
          <w:sz w:val="24"/>
          <w:szCs w:val="24"/>
          <w:lang w:val="en-US"/>
        </w:rPr>
        <w:t xml:space="preserve"> development of an indicative</w:t>
      </w:r>
      <w:r w:rsidRPr="00A53E14">
        <w:rPr>
          <w:rFonts w:ascii="Aptos" w:hAnsi="Aptos"/>
          <w:sz w:val="24"/>
          <w:szCs w:val="24"/>
          <w:lang w:val="en-US"/>
        </w:rPr>
        <w:t xml:space="preserve"> budget and ensur</w:t>
      </w:r>
      <w:r w:rsidR="0061067C" w:rsidRPr="00A53E14">
        <w:rPr>
          <w:rFonts w:ascii="Aptos" w:hAnsi="Aptos"/>
          <w:sz w:val="24"/>
          <w:szCs w:val="24"/>
          <w:lang w:val="en-US"/>
        </w:rPr>
        <w:t>e</w:t>
      </w:r>
      <w:r w:rsidRPr="00A53E14">
        <w:rPr>
          <w:rFonts w:ascii="Aptos" w:hAnsi="Aptos"/>
          <w:sz w:val="24"/>
          <w:szCs w:val="24"/>
          <w:lang w:val="en-US"/>
        </w:rPr>
        <w:t xml:space="preserve"> the budget and the concept note are aligned</w:t>
      </w:r>
      <w:r w:rsidR="006643D6" w:rsidRPr="00A53E14">
        <w:rPr>
          <w:rFonts w:ascii="Aptos" w:hAnsi="Aptos"/>
          <w:sz w:val="24"/>
          <w:szCs w:val="24"/>
          <w:lang w:val="en-US"/>
        </w:rPr>
        <w:t>.</w:t>
      </w:r>
      <w:r w:rsidR="00286ADB" w:rsidRPr="00A53E14">
        <w:rPr>
          <w:rFonts w:ascii="Aptos" w:hAnsi="Aptos"/>
          <w:sz w:val="24"/>
          <w:szCs w:val="24"/>
          <w:lang w:val="en-US"/>
        </w:rPr>
        <w:t xml:space="preserve"> </w:t>
      </w:r>
    </w:p>
    <w:p w14:paraId="2AF29255" w14:textId="77777777" w:rsidR="00FD2C68" w:rsidRDefault="00FD2C68" w:rsidP="00FD2C68">
      <w:pPr>
        <w:jc w:val="both"/>
        <w:rPr>
          <w:rFonts w:ascii="Aptos" w:hAnsi="Aptos"/>
        </w:rPr>
      </w:pPr>
    </w:p>
    <w:p w14:paraId="22354659" w14:textId="77777777" w:rsidR="00FD2C68" w:rsidRDefault="00FD2C68" w:rsidP="00FD2C68">
      <w:pPr>
        <w:jc w:val="both"/>
        <w:rPr>
          <w:rFonts w:ascii="Aptos" w:hAnsi="Aptos"/>
        </w:rPr>
      </w:pPr>
    </w:p>
    <w:p w14:paraId="3EF709A7" w14:textId="77777777" w:rsidR="00FD2C68" w:rsidRPr="00FD2C68" w:rsidRDefault="00FD2C68" w:rsidP="00FD2C68">
      <w:pPr>
        <w:jc w:val="both"/>
        <w:rPr>
          <w:rFonts w:ascii="Aptos" w:hAnsi="Aptos"/>
        </w:rPr>
      </w:pPr>
    </w:p>
    <w:p w14:paraId="67951E2D" w14:textId="65823160" w:rsidR="003C4B1E" w:rsidRPr="00A53E14" w:rsidRDefault="00CD7DDA" w:rsidP="001C31CB">
      <w:pPr>
        <w:jc w:val="both"/>
        <w:rPr>
          <w:rFonts w:ascii="Aptos" w:hAnsi="Aptos"/>
        </w:rPr>
      </w:pPr>
      <w:r w:rsidRPr="00A53E14">
        <w:rPr>
          <w:rFonts w:ascii="Aptos" w:hAnsi="Aptos"/>
          <w:b/>
        </w:rPr>
        <w:lastRenderedPageBreak/>
        <w:t xml:space="preserve">Phase Two | Post-Release of the Call for </w:t>
      </w:r>
      <w:r w:rsidR="00BB640E" w:rsidRPr="00A53E14">
        <w:rPr>
          <w:rFonts w:ascii="Aptos" w:hAnsi="Aptos"/>
          <w:b/>
        </w:rPr>
        <w:t>Proposals</w:t>
      </w:r>
      <w:r w:rsidR="00082196" w:rsidRPr="00A53E14">
        <w:rPr>
          <w:rFonts w:ascii="Aptos" w:hAnsi="Aptos"/>
          <w:b/>
        </w:rPr>
        <w:t xml:space="preserve"> (Mid-September – October)</w:t>
      </w:r>
    </w:p>
    <w:p w14:paraId="6346C8C2" w14:textId="77777777" w:rsidR="00CD7DDA" w:rsidRPr="00A53E14" w:rsidRDefault="00CD7DDA" w:rsidP="001C31CB">
      <w:pPr>
        <w:jc w:val="both"/>
        <w:rPr>
          <w:rFonts w:ascii="Aptos" w:hAnsi="Aptos"/>
          <w:sz w:val="12"/>
          <w:szCs w:val="12"/>
        </w:rPr>
      </w:pPr>
    </w:p>
    <w:p w14:paraId="2C8322B5" w14:textId="14928D2A" w:rsidR="00BB640E" w:rsidRPr="00A53E14" w:rsidRDefault="00BB640E" w:rsidP="001C31CB">
      <w:pPr>
        <w:pStyle w:val="ListParagraph"/>
        <w:numPr>
          <w:ilvl w:val="0"/>
          <w:numId w:val="15"/>
        </w:numPr>
        <w:spacing w:line="240" w:lineRule="auto"/>
        <w:jc w:val="both"/>
        <w:rPr>
          <w:rFonts w:ascii="Aptos" w:hAnsi="Aptos"/>
          <w:sz w:val="24"/>
          <w:szCs w:val="24"/>
        </w:rPr>
      </w:pPr>
      <w:r w:rsidRPr="00A53E14">
        <w:rPr>
          <w:rFonts w:ascii="Aptos" w:hAnsi="Aptos"/>
          <w:sz w:val="24"/>
          <w:szCs w:val="24"/>
        </w:rPr>
        <w:t>Asses draft concept note, developed in phase one, against the call for proposal criteria</w:t>
      </w:r>
      <w:r w:rsidRPr="00A53E14">
        <w:rPr>
          <w:sz w:val="24"/>
          <w:szCs w:val="24"/>
        </w:rPr>
        <w:t xml:space="preserve"> </w:t>
      </w:r>
      <w:r w:rsidR="006C3001" w:rsidRPr="00A53E14">
        <w:rPr>
          <w:rFonts w:ascii="Aptos" w:hAnsi="Aptos"/>
          <w:sz w:val="24"/>
          <w:szCs w:val="24"/>
        </w:rPr>
        <w:t xml:space="preserve">and develop an updated </w:t>
      </w:r>
      <w:r w:rsidR="000A6BB0" w:rsidRPr="00A53E14">
        <w:rPr>
          <w:rFonts w:ascii="Aptos" w:hAnsi="Aptos"/>
          <w:sz w:val="24"/>
          <w:szCs w:val="24"/>
        </w:rPr>
        <w:t>work</w:t>
      </w:r>
      <w:r w:rsidRPr="00A53E14">
        <w:rPr>
          <w:rFonts w:ascii="Aptos" w:hAnsi="Aptos"/>
          <w:sz w:val="24"/>
          <w:szCs w:val="24"/>
        </w:rPr>
        <w:t xml:space="preserve"> </w:t>
      </w:r>
      <w:r w:rsidR="006C3001" w:rsidRPr="00A53E14">
        <w:rPr>
          <w:rFonts w:ascii="Aptos" w:hAnsi="Aptos"/>
          <w:sz w:val="24"/>
          <w:szCs w:val="24"/>
        </w:rPr>
        <w:t>p</w:t>
      </w:r>
      <w:r w:rsidRPr="00A53E14">
        <w:rPr>
          <w:rFonts w:ascii="Aptos" w:hAnsi="Aptos"/>
          <w:sz w:val="24"/>
          <w:szCs w:val="24"/>
        </w:rPr>
        <w:t>lan</w:t>
      </w:r>
      <w:r w:rsidR="006C3001" w:rsidRPr="00A53E14">
        <w:rPr>
          <w:rFonts w:ascii="Aptos" w:hAnsi="Aptos"/>
          <w:sz w:val="24"/>
          <w:szCs w:val="24"/>
        </w:rPr>
        <w:t xml:space="preserve"> and roles and responsibilities matrix. </w:t>
      </w:r>
    </w:p>
    <w:p w14:paraId="245D6537" w14:textId="77777777" w:rsidR="006643D6" w:rsidRPr="00A53E14" w:rsidRDefault="006643D6" w:rsidP="001C31CB">
      <w:pPr>
        <w:pStyle w:val="ListParagraph"/>
        <w:spacing w:line="240" w:lineRule="auto"/>
        <w:jc w:val="both"/>
        <w:rPr>
          <w:rFonts w:ascii="Aptos" w:hAnsi="Aptos"/>
          <w:sz w:val="12"/>
          <w:szCs w:val="12"/>
        </w:rPr>
      </w:pPr>
    </w:p>
    <w:p w14:paraId="0200FE70" w14:textId="55AB36AD" w:rsidR="006C3001" w:rsidRPr="00A53E14" w:rsidRDefault="00D739E7" w:rsidP="001C31CB">
      <w:pPr>
        <w:pStyle w:val="ListParagraph"/>
        <w:numPr>
          <w:ilvl w:val="0"/>
          <w:numId w:val="15"/>
        </w:numPr>
        <w:spacing w:line="240" w:lineRule="auto"/>
        <w:jc w:val="both"/>
        <w:rPr>
          <w:rFonts w:ascii="Aptos" w:hAnsi="Aptos"/>
          <w:sz w:val="24"/>
          <w:szCs w:val="24"/>
        </w:rPr>
      </w:pPr>
      <w:r w:rsidRPr="00A53E14">
        <w:rPr>
          <w:rFonts w:ascii="Aptos" w:hAnsi="Aptos"/>
          <w:sz w:val="24"/>
          <w:szCs w:val="24"/>
        </w:rPr>
        <w:t>In coordination with the assigned DRC focal points on partnership, develop and/or finalize partnership capacity statements against call for proposal requirements.</w:t>
      </w:r>
    </w:p>
    <w:p w14:paraId="36E5CC2F" w14:textId="77777777" w:rsidR="006643D6" w:rsidRPr="00A53E14" w:rsidRDefault="006643D6" w:rsidP="001C31CB">
      <w:pPr>
        <w:pStyle w:val="ListParagraph"/>
        <w:spacing w:line="240" w:lineRule="auto"/>
        <w:jc w:val="both"/>
        <w:rPr>
          <w:rFonts w:ascii="Aptos" w:hAnsi="Aptos"/>
          <w:sz w:val="12"/>
          <w:szCs w:val="12"/>
        </w:rPr>
      </w:pPr>
    </w:p>
    <w:p w14:paraId="36BEB03B" w14:textId="1A868D42" w:rsidR="009B130E" w:rsidRPr="00A53E14" w:rsidRDefault="009B130E" w:rsidP="001C31CB">
      <w:pPr>
        <w:pStyle w:val="ListParagraph"/>
        <w:numPr>
          <w:ilvl w:val="0"/>
          <w:numId w:val="15"/>
        </w:numPr>
        <w:spacing w:line="240" w:lineRule="auto"/>
        <w:jc w:val="both"/>
        <w:rPr>
          <w:rFonts w:ascii="Aptos" w:hAnsi="Aptos"/>
          <w:sz w:val="24"/>
          <w:szCs w:val="24"/>
        </w:rPr>
      </w:pPr>
      <w:r w:rsidRPr="00A53E14">
        <w:rPr>
          <w:rFonts w:ascii="Aptos" w:hAnsi="Aptos"/>
          <w:sz w:val="24"/>
          <w:szCs w:val="24"/>
          <w:lang w:val="en-US"/>
        </w:rPr>
        <w:t>Organize and facilitate a design workshop to:</w:t>
      </w:r>
    </w:p>
    <w:p w14:paraId="12236876" w14:textId="5137A32A" w:rsidR="009B130E" w:rsidRPr="00A53E14" w:rsidRDefault="009B130E" w:rsidP="001C31CB">
      <w:pPr>
        <w:pStyle w:val="ListParagraph"/>
        <w:numPr>
          <w:ilvl w:val="1"/>
          <w:numId w:val="15"/>
        </w:numPr>
        <w:spacing w:line="240" w:lineRule="auto"/>
        <w:jc w:val="both"/>
        <w:rPr>
          <w:rFonts w:ascii="Aptos" w:hAnsi="Aptos"/>
          <w:sz w:val="24"/>
          <w:szCs w:val="24"/>
        </w:rPr>
      </w:pPr>
      <w:r w:rsidRPr="00A53E14">
        <w:rPr>
          <w:rFonts w:ascii="Aptos" w:hAnsi="Aptos"/>
          <w:sz w:val="24"/>
          <w:szCs w:val="24"/>
        </w:rPr>
        <w:t>Finalize route selection against the call for proposal criteria.</w:t>
      </w:r>
    </w:p>
    <w:p w14:paraId="28E571BA" w14:textId="22C45F93" w:rsidR="009B130E" w:rsidRPr="00A53E14" w:rsidRDefault="009B130E" w:rsidP="001C31CB">
      <w:pPr>
        <w:pStyle w:val="ListParagraph"/>
        <w:numPr>
          <w:ilvl w:val="1"/>
          <w:numId w:val="15"/>
        </w:numPr>
        <w:spacing w:line="240" w:lineRule="auto"/>
        <w:jc w:val="both"/>
        <w:rPr>
          <w:rFonts w:ascii="Aptos" w:hAnsi="Aptos"/>
          <w:sz w:val="24"/>
          <w:szCs w:val="24"/>
        </w:rPr>
      </w:pPr>
      <w:r w:rsidRPr="00A53E14">
        <w:rPr>
          <w:rFonts w:ascii="Aptos" w:hAnsi="Aptos"/>
          <w:sz w:val="24"/>
          <w:szCs w:val="24"/>
        </w:rPr>
        <w:t>Update mapping of partners against the final route selection.</w:t>
      </w:r>
    </w:p>
    <w:p w14:paraId="2FFE3789" w14:textId="467C6554" w:rsidR="009B130E" w:rsidRPr="00A53E14" w:rsidRDefault="009B130E" w:rsidP="001C31CB">
      <w:pPr>
        <w:pStyle w:val="ListParagraph"/>
        <w:numPr>
          <w:ilvl w:val="1"/>
          <w:numId w:val="15"/>
        </w:numPr>
        <w:spacing w:line="240" w:lineRule="auto"/>
        <w:jc w:val="both"/>
        <w:rPr>
          <w:rFonts w:ascii="Aptos" w:hAnsi="Aptos"/>
          <w:sz w:val="24"/>
          <w:szCs w:val="24"/>
        </w:rPr>
      </w:pPr>
      <w:r w:rsidRPr="00A53E14">
        <w:rPr>
          <w:rFonts w:ascii="Aptos" w:hAnsi="Aptos"/>
          <w:sz w:val="24"/>
          <w:szCs w:val="24"/>
        </w:rPr>
        <w:t>Refine the theory of chance against the call for proposal criteria.</w:t>
      </w:r>
    </w:p>
    <w:p w14:paraId="2184F759" w14:textId="1AE30B49" w:rsidR="00CD7DDA" w:rsidRPr="00A53E14" w:rsidRDefault="009B130E" w:rsidP="001C31CB">
      <w:pPr>
        <w:pStyle w:val="ListParagraph"/>
        <w:numPr>
          <w:ilvl w:val="1"/>
          <w:numId w:val="15"/>
        </w:numPr>
        <w:spacing w:line="240" w:lineRule="auto"/>
        <w:jc w:val="both"/>
        <w:rPr>
          <w:rFonts w:ascii="Aptos" w:hAnsi="Aptos"/>
          <w:sz w:val="24"/>
          <w:szCs w:val="24"/>
        </w:rPr>
      </w:pPr>
      <w:r w:rsidRPr="00A53E14">
        <w:rPr>
          <w:rFonts w:ascii="Aptos" w:hAnsi="Aptos"/>
          <w:sz w:val="24"/>
          <w:szCs w:val="24"/>
        </w:rPr>
        <w:t>Identify programmatic gaps</w:t>
      </w:r>
      <w:r w:rsidR="00F415E2" w:rsidRPr="00A53E14">
        <w:rPr>
          <w:rFonts w:ascii="Aptos" w:hAnsi="Aptos"/>
          <w:sz w:val="24"/>
          <w:szCs w:val="24"/>
        </w:rPr>
        <w:t>,</w:t>
      </w:r>
      <w:r w:rsidRPr="00A53E14">
        <w:rPr>
          <w:rFonts w:ascii="Aptos" w:hAnsi="Aptos"/>
          <w:sz w:val="24"/>
          <w:szCs w:val="24"/>
        </w:rPr>
        <w:t xml:space="preserve"> modifications</w:t>
      </w:r>
      <w:r w:rsidR="00F415E2" w:rsidRPr="00A53E14">
        <w:rPr>
          <w:rFonts w:ascii="Aptos" w:hAnsi="Aptos"/>
          <w:sz w:val="24"/>
          <w:szCs w:val="24"/>
        </w:rPr>
        <w:t xml:space="preserve"> and additional</w:t>
      </w:r>
      <w:r w:rsidRPr="00A53E14">
        <w:rPr>
          <w:rFonts w:ascii="Aptos" w:hAnsi="Aptos"/>
          <w:sz w:val="24"/>
          <w:szCs w:val="24"/>
        </w:rPr>
        <w:t xml:space="preserve"> required of the draft concept note developed during phase one and workshop the design revisions. </w:t>
      </w:r>
    </w:p>
    <w:p w14:paraId="30DB0829" w14:textId="77777777" w:rsidR="00CA6D88" w:rsidRPr="00A53E14" w:rsidRDefault="00CA6D88" w:rsidP="001C31CB">
      <w:pPr>
        <w:pStyle w:val="ListParagraph"/>
        <w:spacing w:line="240" w:lineRule="auto"/>
        <w:ind w:left="1440"/>
        <w:jc w:val="both"/>
        <w:rPr>
          <w:rFonts w:ascii="Aptos" w:hAnsi="Aptos"/>
          <w:sz w:val="12"/>
          <w:szCs w:val="12"/>
        </w:rPr>
      </w:pPr>
    </w:p>
    <w:p w14:paraId="0D32B885" w14:textId="09AA7D9E" w:rsidR="00CA6D88" w:rsidRPr="00A53E14" w:rsidRDefault="00CA6D88"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Further develop and ensure alignment of the concept note developed during phase one </w:t>
      </w:r>
      <w:r w:rsidR="0024732D" w:rsidRPr="00A53E14">
        <w:rPr>
          <w:rFonts w:ascii="Aptos" w:hAnsi="Aptos"/>
          <w:sz w:val="24"/>
          <w:szCs w:val="24"/>
          <w:lang w:val="en-US"/>
        </w:rPr>
        <w:t xml:space="preserve">of the consultancy </w:t>
      </w:r>
      <w:r w:rsidRPr="00A53E14">
        <w:rPr>
          <w:rFonts w:ascii="Aptos" w:hAnsi="Aptos"/>
          <w:sz w:val="24"/>
          <w:szCs w:val="24"/>
          <w:lang w:val="en-US"/>
        </w:rPr>
        <w:t xml:space="preserve">with the call for proposals. This will entail: </w:t>
      </w:r>
    </w:p>
    <w:p w14:paraId="4AF01F01" w14:textId="2167330B" w:rsidR="0024732D" w:rsidRPr="00A53E14" w:rsidRDefault="0024732D"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Coordinating DRC and partner</w:t>
      </w:r>
      <w:r w:rsidR="00FE3D41" w:rsidRPr="00A53E14">
        <w:rPr>
          <w:rFonts w:ascii="Aptos" w:hAnsi="Aptos"/>
          <w:sz w:val="24"/>
          <w:szCs w:val="24"/>
          <w:lang w:val="en-US"/>
        </w:rPr>
        <w:t>s for additional</w:t>
      </w:r>
      <w:r w:rsidRPr="00A53E14">
        <w:rPr>
          <w:rFonts w:ascii="Aptos" w:hAnsi="Aptos"/>
          <w:sz w:val="24"/>
          <w:szCs w:val="24"/>
          <w:lang w:val="en-US"/>
        </w:rPr>
        <w:t xml:space="preserve"> inputs and revisions</w:t>
      </w:r>
      <w:r w:rsidR="00FE3D41" w:rsidRPr="00A53E14">
        <w:rPr>
          <w:rFonts w:ascii="Aptos" w:hAnsi="Aptos"/>
          <w:sz w:val="24"/>
          <w:szCs w:val="24"/>
          <w:lang w:val="en-US"/>
        </w:rPr>
        <w:t xml:space="preserve"> necessary for full proposal development.</w:t>
      </w:r>
    </w:p>
    <w:p w14:paraId="69BA9D84" w14:textId="6A8A0D78" w:rsidR="0024732D" w:rsidRPr="00A53E14" w:rsidRDefault="0024732D"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Leading the overall writing of narrative revisions</w:t>
      </w:r>
      <w:r w:rsidR="00FE3D41" w:rsidRPr="00A53E14">
        <w:rPr>
          <w:rFonts w:ascii="Aptos" w:hAnsi="Aptos"/>
          <w:sz w:val="24"/>
          <w:szCs w:val="24"/>
          <w:lang w:val="en-US"/>
        </w:rPr>
        <w:t xml:space="preserve"> and additions for the full proposal and any associated annexes</w:t>
      </w:r>
      <w:r w:rsidRPr="00A53E14">
        <w:rPr>
          <w:rFonts w:ascii="Aptos" w:hAnsi="Aptos"/>
          <w:sz w:val="24"/>
          <w:szCs w:val="24"/>
          <w:lang w:val="en-US"/>
        </w:rPr>
        <w:t xml:space="preserve">. </w:t>
      </w:r>
    </w:p>
    <w:p w14:paraId="1770FB46" w14:textId="5B4DF2B9" w:rsidR="0024732D" w:rsidRPr="00A53E14" w:rsidRDefault="0024732D"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Coordinating, reviewing and consolidating geographic-specific and technical inputs from DRC and partners. </w:t>
      </w:r>
    </w:p>
    <w:p w14:paraId="19E2C465" w14:textId="1ABFF52A" w:rsidR="0024732D" w:rsidRPr="00A53E14" w:rsidRDefault="0024732D"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Coordinate DRC and partner reviews and validation of the full </w:t>
      </w:r>
      <w:r w:rsidR="00FE3D41" w:rsidRPr="00A53E14">
        <w:rPr>
          <w:rFonts w:ascii="Aptos" w:hAnsi="Aptos"/>
          <w:sz w:val="24"/>
          <w:szCs w:val="24"/>
          <w:lang w:val="en-US"/>
        </w:rPr>
        <w:t>proposal</w:t>
      </w:r>
      <w:r w:rsidRPr="00A53E14">
        <w:rPr>
          <w:rFonts w:ascii="Aptos" w:hAnsi="Aptos"/>
          <w:sz w:val="24"/>
          <w:szCs w:val="24"/>
          <w:lang w:val="en-US"/>
        </w:rPr>
        <w:t xml:space="preserve">, including technical and </w:t>
      </w:r>
      <w:r w:rsidR="00FC4847" w:rsidRPr="00A53E14">
        <w:rPr>
          <w:rFonts w:ascii="Aptos" w:hAnsi="Aptos"/>
          <w:sz w:val="24"/>
          <w:szCs w:val="24"/>
          <w:lang w:val="en-US"/>
        </w:rPr>
        <w:t xml:space="preserve">compliance quality assurance reviews. </w:t>
      </w:r>
    </w:p>
    <w:p w14:paraId="64C4EFFA" w14:textId="77777777" w:rsidR="006643D6" w:rsidRPr="00A53E14" w:rsidRDefault="006643D6" w:rsidP="001C31CB">
      <w:pPr>
        <w:jc w:val="both"/>
        <w:rPr>
          <w:rFonts w:ascii="Aptos" w:hAnsi="Aptos"/>
          <w:sz w:val="12"/>
          <w:szCs w:val="12"/>
        </w:rPr>
      </w:pPr>
    </w:p>
    <w:p w14:paraId="42509E7B" w14:textId="1A1CFA8F" w:rsidR="00522CF0" w:rsidRPr="00A53E14" w:rsidRDefault="00522CF0" w:rsidP="001C31CB">
      <w:pPr>
        <w:pStyle w:val="ListParagraph"/>
        <w:numPr>
          <w:ilvl w:val="0"/>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With support from DRC and partner MEAL staff, contribute to the refinement of the results framework and MEAL plan by: </w:t>
      </w:r>
    </w:p>
    <w:p w14:paraId="29DCABE7" w14:textId="7378477F" w:rsidR="00522CF0" w:rsidRPr="00A53E14" w:rsidRDefault="00522CF0"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Finalizing the design a MEAL architecture. </w:t>
      </w:r>
    </w:p>
    <w:p w14:paraId="11BB80E2" w14:textId="29ADB0FC" w:rsidR="00522CF0" w:rsidRPr="00A53E14" w:rsidRDefault="00522CF0" w:rsidP="001C31CB">
      <w:pPr>
        <w:pStyle w:val="ListParagraph"/>
        <w:numPr>
          <w:ilvl w:val="1"/>
          <w:numId w:val="15"/>
        </w:numPr>
        <w:spacing w:after="0" w:line="240" w:lineRule="auto"/>
        <w:jc w:val="both"/>
        <w:rPr>
          <w:rFonts w:ascii="Aptos" w:hAnsi="Aptos"/>
          <w:sz w:val="24"/>
          <w:szCs w:val="24"/>
          <w:lang w:val="en-US"/>
        </w:rPr>
      </w:pPr>
      <w:r w:rsidRPr="00A53E14">
        <w:rPr>
          <w:rFonts w:ascii="Aptos" w:hAnsi="Aptos"/>
          <w:sz w:val="24"/>
          <w:szCs w:val="24"/>
          <w:lang w:val="en-US"/>
        </w:rPr>
        <w:t xml:space="preserve">Finalizing the </w:t>
      </w:r>
      <w:r w:rsidR="00FE3D41" w:rsidRPr="00A53E14">
        <w:rPr>
          <w:rFonts w:ascii="Aptos" w:hAnsi="Aptos"/>
          <w:sz w:val="24"/>
          <w:szCs w:val="24"/>
          <w:lang w:val="en-US"/>
        </w:rPr>
        <w:t>proposals</w:t>
      </w:r>
      <w:r w:rsidRPr="00A53E14">
        <w:rPr>
          <w:rFonts w:ascii="Aptos" w:hAnsi="Aptos"/>
          <w:sz w:val="24"/>
          <w:szCs w:val="24"/>
          <w:lang w:val="en-US"/>
        </w:rPr>
        <w:t xml:space="preserve"> accompanying MEAL framework.</w:t>
      </w:r>
    </w:p>
    <w:p w14:paraId="614C07E9" w14:textId="77777777" w:rsidR="00522CF0" w:rsidRPr="00A53E14" w:rsidRDefault="00522CF0" w:rsidP="001C31CB">
      <w:pPr>
        <w:jc w:val="both"/>
        <w:rPr>
          <w:rFonts w:ascii="Aptos" w:hAnsi="Aptos"/>
          <w:sz w:val="12"/>
          <w:szCs w:val="12"/>
        </w:rPr>
      </w:pPr>
    </w:p>
    <w:p w14:paraId="10F474D5" w14:textId="4D740C3D" w:rsidR="00CA6D88" w:rsidRPr="00A53E14" w:rsidRDefault="00522CF0" w:rsidP="001C31CB">
      <w:pPr>
        <w:pStyle w:val="ListParagraph"/>
        <w:numPr>
          <w:ilvl w:val="0"/>
          <w:numId w:val="15"/>
        </w:numPr>
        <w:spacing w:line="240" w:lineRule="auto"/>
        <w:jc w:val="both"/>
        <w:rPr>
          <w:rFonts w:ascii="Aptos" w:hAnsi="Aptos"/>
          <w:sz w:val="24"/>
          <w:szCs w:val="24"/>
        </w:rPr>
      </w:pPr>
      <w:r w:rsidRPr="00A53E14">
        <w:rPr>
          <w:rFonts w:ascii="Aptos" w:hAnsi="Aptos"/>
          <w:sz w:val="24"/>
          <w:szCs w:val="24"/>
          <w:lang w:val="en-US"/>
        </w:rPr>
        <w:t>With support from DRC and partner finance staff</w:t>
      </w:r>
      <w:r w:rsidR="00621C85" w:rsidRPr="00A53E14">
        <w:rPr>
          <w:rFonts w:ascii="Aptos" w:hAnsi="Aptos"/>
          <w:sz w:val="24"/>
          <w:szCs w:val="24"/>
          <w:lang w:val="en-US"/>
        </w:rPr>
        <w:t>,</w:t>
      </w:r>
      <w:r w:rsidRPr="00A53E14">
        <w:rPr>
          <w:rFonts w:ascii="Aptos" w:hAnsi="Aptos"/>
          <w:sz w:val="24"/>
          <w:szCs w:val="24"/>
          <w:lang w:val="en-US"/>
        </w:rPr>
        <w:t xml:space="preserve"> </w:t>
      </w:r>
      <w:r w:rsidR="00621C85" w:rsidRPr="00A53E14">
        <w:rPr>
          <w:rFonts w:ascii="Aptos" w:hAnsi="Aptos"/>
          <w:sz w:val="24"/>
          <w:szCs w:val="24"/>
          <w:lang w:val="en-US"/>
        </w:rPr>
        <w:t>finalize</w:t>
      </w:r>
      <w:r w:rsidRPr="00A53E14">
        <w:rPr>
          <w:rFonts w:ascii="Aptos" w:hAnsi="Aptos"/>
          <w:sz w:val="24"/>
          <w:szCs w:val="24"/>
          <w:lang w:val="en-US"/>
        </w:rPr>
        <w:t xml:space="preserve"> budget development and ensur</w:t>
      </w:r>
      <w:r w:rsidR="00AC60F6" w:rsidRPr="00A53E14">
        <w:rPr>
          <w:rFonts w:ascii="Aptos" w:hAnsi="Aptos"/>
          <w:sz w:val="24"/>
          <w:szCs w:val="24"/>
          <w:lang w:val="en-US"/>
        </w:rPr>
        <w:t>e</w:t>
      </w:r>
      <w:r w:rsidRPr="00A53E14">
        <w:rPr>
          <w:rFonts w:ascii="Aptos" w:hAnsi="Aptos"/>
          <w:sz w:val="24"/>
          <w:szCs w:val="24"/>
          <w:lang w:val="en-US"/>
        </w:rPr>
        <w:t xml:space="preserve"> the budget and </w:t>
      </w:r>
      <w:r w:rsidR="00AC60F6" w:rsidRPr="00A53E14">
        <w:rPr>
          <w:rFonts w:ascii="Aptos" w:hAnsi="Aptos"/>
          <w:sz w:val="24"/>
          <w:szCs w:val="24"/>
          <w:lang w:val="en-US"/>
        </w:rPr>
        <w:t>final</w:t>
      </w:r>
      <w:r w:rsidRPr="00A53E14">
        <w:rPr>
          <w:rFonts w:ascii="Aptos" w:hAnsi="Aptos"/>
          <w:sz w:val="24"/>
          <w:szCs w:val="24"/>
          <w:lang w:val="en-US"/>
        </w:rPr>
        <w:t xml:space="preserve"> </w:t>
      </w:r>
      <w:r w:rsidR="00FE3D41" w:rsidRPr="00A53E14">
        <w:rPr>
          <w:rFonts w:ascii="Aptos" w:hAnsi="Aptos"/>
          <w:sz w:val="24"/>
          <w:szCs w:val="24"/>
          <w:lang w:val="en-US"/>
        </w:rPr>
        <w:t>proposal</w:t>
      </w:r>
      <w:r w:rsidRPr="00A53E14">
        <w:rPr>
          <w:rFonts w:ascii="Aptos" w:hAnsi="Aptos"/>
          <w:sz w:val="24"/>
          <w:szCs w:val="24"/>
          <w:lang w:val="en-US"/>
        </w:rPr>
        <w:t xml:space="preserve"> are aligned</w:t>
      </w:r>
      <w:r w:rsidR="00AE4095" w:rsidRPr="00A53E14">
        <w:rPr>
          <w:rFonts w:ascii="Aptos" w:hAnsi="Aptos"/>
          <w:sz w:val="24"/>
          <w:szCs w:val="24"/>
          <w:lang w:val="en-US"/>
        </w:rPr>
        <w:t>.</w:t>
      </w:r>
      <w:r w:rsidRPr="00A53E14">
        <w:rPr>
          <w:rFonts w:ascii="Aptos" w:hAnsi="Aptos"/>
          <w:sz w:val="24"/>
          <w:szCs w:val="24"/>
          <w:lang w:val="en-US"/>
        </w:rPr>
        <w:t xml:space="preserve"> DRC will take responsibility for </w:t>
      </w:r>
      <w:r w:rsidR="006A1340" w:rsidRPr="00A53E14">
        <w:rPr>
          <w:rFonts w:ascii="Aptos" w:hAnsi="Aptos"/>
          <w:sz w:val="24"/>
          <w:szCs w:val="24"/>
          <w:lang w:val="en-US"/>
        </w:rPr>
        <w:t xml:space="preserve">final quality assurance of </w:t>
      </w:r>
      <w:r w:rsidRPr="00A53E14">
        <w:rPr>
          <w:rFonts w:ascii="Aptos" w:hAnsi="Aptos"/>
          <w:sz w:val="24"/>
          <w:szCs w:val="24"/>
          <w:lang w:val="en-US"/>
        </w:rPr>
        <w:t xml:space="preserve">the </w:t>
      </w:r>
      <w:r w:rsidR="003F0EA5" w:rsidRPr="00A53E14">
        <w:rPr>
          <w:rFonts w:ascii="Aptos" w:hAnsi="Aptos"/>
          <w:sz w:val="24"/>
          <w:szCs w:val="24"/>
          <w:lang w:val="en-US"/>
        </w:rPr>
        <w:t>budget,</w:t>
      </w:r>
      <w:r w:rsidRPr="00A53E14">
        <w:rPr>
          <w:rFonts w:ascii="Aptos" w:hAnsi="Aptos"/>
          <w:sz w:val="24"/>
          <w:szCs w:val="24"/>
          <w:lang w:val="en-US"/>
        </w:rPr>
        <w:t xml:space="preserve"> but the consultant is expected to </w:t>
      </w:r>
      <w:r w:rsidR="006A1340" w:rsidRPr="00A53E14">
        <w:rPr>
          <w:rFonts w:ascii="Aptos" w:hAnsi="Aptos"/>
          <w:sz w:val="24"/>
          <w:szCs w:val="24"/>
          <w:lang w:val="en-US"/>
        </w:rPr>
        <w:t>the identification and</w:t>
      </w:r>
      <w:r w:rsidRPr="00A53E14">
        <w:rPr>
          <w:rFonts w:ascii="Aptos" w:hAnsi="Aptos"/>
          <w:sz w:val="24"/>
          <w:szCs w:val="24"/>
          <w:lang w:val="en-US"/>
        </w:rPr>
        <w:t xml:space="preserve"> detail</w:t>
      </w:r>
      <w:r w:rsidR="006A1340" w:rsidRPr="00A53E14">
        <w:rPr>
          <w:rFonts w:ascii="Aptos" w:hAnsi="Aptos"/>
          <w:sz w:val="24"/>
          <w:szCs w:val="24"/>
          <w:lang w:val="en-US"/>
        </w:rPr>
        <w:t>ing</w:t>
      </w:r>
      <w:r w:rsidRPr="00A53E14">
        <w:rPr>
          <w:rFonts w:ascii="Aptos" w:hAnsi="Aptos"/>
          <w:sz w:val="24"/>
          <w:szCs w:val="24"/>
          <w:lang w:val="en-US"/>
        </w:rPr>
        <w:t xml:space="preserve"> the different costs and budget lines required to</w:t>
      </w:r>
      <w:r w:rsidR="006A1340" w:rsidRPr="00A53E14">
        <w:rPr>
          <w:rFonts w:ascii="Aptos" w:hAnsi="Aptos"/>
          <w:sz w:val="24"/>
          <w:szCs w:val="24"/>
          <w:lang w:val="en-US"/>
        </w:rPr>
        <w:t xml:space="preserve"> effectively and efficiently</w:t>
      </w:r>
      <w:r w:rsidRPr="00A53E14">
        <w:rPr>
          <w:rFonts w:ascii="Aptos" w:hAnsi="Aptos"/>
          <w:sz w:val="24"/>
          <w:szCs w:val="24"/>
          <w:lang w:val="en-US"/>
        </w:rPr>
        <w:t xml:space="preserve"> resource the concept. </w:t>
      </w:r>
    </w:p>
    <w:p w14:paraId="1C5D3411" w14:textId="77777777" w:rsidR="00A3593F" w:rsidRPr="00A53E14" w:rsidRDefault="00A3593F" w:rsidP="001C31CB">
      <w:pPr>
        <w:pStyle w:val="NoSpacing"/>
        <w:jc w:val="both"/>
        <w:rPr>
          <w:rFonts w:ascii="Aptos" w:hAnsi="Aptos" w:cstheme="minorHAnsi"/>
        </w:rPr>
      </w:pPr>
    </w:p>
    <w:p w14:paraId="563BA0D8" w14:textId="00B345D3" w:rsidR="00203305" w:rsidRPr="00A53E14" w:rsidRDefault="00162A91"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A53E14">
        <w:rPr>
          <w:rFonts w:ascii="Aptos" w:hAnsi="Aptos" w:cstheme="minorHAnsi"/>
          <w:b w:val="0"/>
          <w:bCs w:val="0"/>
          <w:color w:val="C00000"/>
          <w:sz w:val="36"/>
          <w:szCs w:val="36"/>
          <w:lang w:val="en-GB"/>
        </w:rPr>
        <w:t xml:space="preserve">Scope of </w:t>
      </w:r>
      <w:r w:rsidR="00425DBB" w:rsidRPr="00A53E14">
        <w:rPr>
          <w:rFonts w:ascii="Aptos" w:hAnsi="Aptos" w:cstheme="minorHAnsi"/>
          <w:b w:val="0"/>
          <w:bCs w:val="0"/>
          <w:color w:val="C00000"/>
          <w:sz w:val="36"/>
          <w:szCs w:val="36"/>
          <w:lang w:val="en-GB"/>
        </w:rPr>
        <w:t>W</w:t>
      </w:r>
      <w:r w:rsidRPr="00A53E14">
        <w:rPr>
          <w:rFonts w:ascii="Aptos" w:hAnsi="Aptos" w:cstheme="minorHAnsi"/>
          <w:b w:val="0"/>
          <w:bCs w:val="0"/>
          <w:color w:val="C00000"/>
          <w:sz w:val="36"/>
          <w:szCs w:val="36"/>
          <w:lang w:val="en-GB"/>
        </w:rPr>
        <w:t>ork and Methodology</w:t>
      </w:r>
    </w:p>
    <w:p w14:paraId="6CA0693D" w14:textId="133E80E6" w:rsidR="00CA7AA2" w:rsidRPr="00A53E14" w:rsidRDefault="004226EE" w:rsidP="001C31CB">
      <w:pPr>
        <w:pStyle w:val="NoSpacing"/>
        <w:jc w:val="both"/>
        <w:rPr>
          <w:rFonts w:ascii="Aptos" w:hAnsi="Aptos" w:cstheme="minorHAnsi"/>
          <w:sz w:val="24"/>
          <w:szCs w:val="24"/>
        </w:rPr>
      </w:pPr>
      <w:r w:rsidRPr="00A53E14">
        <w:rPr>
          <w:rFonts w:ascii="Aptos" w:hAnsi="Aptos" w:cstheme="minorHAnsi"/>
          <w:sz w:val="24"/>
          <w:szCs w:val="24"/>
        </w:rPr>
        <w:t>The Consultant will be required to prepare a detailed methodology and work plan indicating how</w:t>
      </w:r>
      <w:r w:rsidR="004867D7" w:rsidRPr="00A53E14">
        <w:rPr>
          <w:rFonts w:ascii="Aptos" w:hAnsi="Aptos" w:cstheme="minorHAnsi"/>
          <w:sz w:val="24"/>
          <w:szCs w:val="24"/>
        </w:rPr>
        <w:t xml:space="preserve"> </w:t>
      </w:r>
      <w:r w:rsidRPr="00A53E14">
        <w:rPr>
          <w:rFonts w:ascii="Aptos" w:hAnsi="Aptos" w:cstheme="minorHAnsi"/>
          <w:sz w:val="24"/>
          <w:szCs w:val="24"/>
        </w:rPr>
        <w:t>the objective</w:t>
      </w:r>
      <w:r w:rsidR="00DD7C12" w:rsidRPr="00A53E14">
        <w:rPr>
          <w:rFonts w:ascii="Aptos" w:hAnsi="Aptos" w:cstheme="minorHAnsi"/>
          <w:sz w:val="24"/>
          <w:szCs w:val="24"/>
        </w:rPr>
        <w:t xml:space="preserve"> </w:t>
      </w:r>
      <w:r w:rsidR="004867D7" w:rsidRPr="00A53E14">
        <w:rPr>
          <w:rFonts w:ascii="Aptos" w:hAnsi="Aptos" w:cstheme="minorHAnsi"/>
          <w:sz w:val="24"/>
          <w:szCs w:val="24"/>
        </w:rPr>
        <w:t>of the consultancy</w:t>
      </w:r>
      <w:r w:rsidRPr="00A53E14">
        <w:rPr>
          <w:rFonts w:ascii="Aptos" w:hAnsi="Aptos" w:cstheme="minorHAnsi"/>
          <w:sz w:val="24"/>
          <w:szCs w:val="24"/>
        </w:rPr>
        <w:t xml:space="preserve"> will be achieved, and the support required from DRC.</w:t>
      </w:r>
    </w:p>
    <w:p w14:paraId="0A635F69" w14:textId="77777777" w:rsidR="00E76708" w:rsidRPr="00A53E14" w:rsidRDefault="00E76708" w:rsidP="001C31CB">
      <w:pPr>
        <w:pStyle w:val="NoSpacing"/>
        <w:jc w:val="both"/>
        <w:rPr>
          <w:rFonts w:ascii="Aptos" w:hAnsi="Aptos" w:cstheme="minorHAnsi"/>
        </w:rPr>
      </w:pPr>
    </w:p>
    <w:p w14:paraId="5BF4A587" w14:textId="37005861" w:rsidR="00E76708" w:rsidRPr="00A53E14" w:rsidRDefault="00E76708" w:rsidP="001C31CB">
      <w:pPr>
        <w:pStyle w:val="NoSpacing"/>
        <w:jc w:val="both"/>
        <w:rPr>
          <w:rFonts w:ascii="Aptos" w:hAnsi="Aptos" w:cstheme="minorHAnsi"/>
          <w:sz w:val="24"/>
          <w:szCs w:val="24"/>
        </w:rPr>
      </w:pPr>
      <w:r w:rsidRPr="00A53E14">
        <w:rPr>
          <w:rFonts w:ascii="Aptos" w:hAnsi="Aptos" w:cstheme="minorHAnsi"/>
          <w:sz w:val="24"/>
          <w:szCs w:val="24"/>
        </w:rPr>
        <w:t xml:space="preserve">At the start of the </w:t>
      </w:r>
      <w:r w:rsidR="004867D7" w:rsidRPr="00A53E14">
        <w:rPr>
          <w:rFonts w:ascii="Aptos" w:hAnsi="Aptos" w:cstheme="minorHAnsi"/>
          <w:sz w:val="24"/>
          <w:szCs w:val="24"/>
        </w:rPr>
        <w:t>c</w:t>
      </w:r>
      <w:r w:rsidRPr="00A53E14">
        <w:rPr>
          <w:rFonts w:ascii="Aptos" w:hAnsi="Aptos" w:cstheme="minorHAnsi"/>
          <w:sz w:val="24"/>
          <w:szCs w:val="24"/>
        </w:rPr>
        <w:t xml:space="preserve">onsultancy, the Consultant will review and familiarize themselves with </w:t>
      </w:r>
      <w:r w:rsidR="007E7ABD" w:rsidRPr="00A53E14">
        <w:rPr>
          <w:rFonts w:ascii="Aptos" w:hAnsi="Aptos" w:cstheme="minorHAnsi"/>
          <w:sz w:val="24"/>
          <w:szCs w:val="24"/>
        </w:rPr>
        <w:t>existing documentation</w:t>
      </w:r>
      <w:r w:rsidR="00814E5C" w:rsidRPr="00A53E14">
        <w:rPr>
          <w:rFonts w:ascii="Aptos" w:hAnsi="Aptos" w:cstheme="minorHAnsi"/>
          <w:sz w:val="24"/>
          <w:szCs w:val="24"/>
        </w:rPr>
        <w:t xml:space="preserve"> from the Danish MFA, DRC</w:t>
      </w:r>
      <w:r w:rsidR="00425DBB" w:rsidRPr="00A53E14">
        <w:rPr>
          <w:rFonts w:ascii="Aptos" w:hAnsi="Aptos" w:cstheme="minorHAnsi"/>
          <w:sz w:val="24"/>
          <w:szCs w:val="24"/>
        </w:rPr>
        <w:t xml:space="preserve"> (including the Mixed Migration Center)</w:t>
      </w:r>
      <w:r w:rsidR="00814E5C" w:rsidRPr="00A53E14">
        <w:rPr>
          <w:rFonts w:ascii="Aptos" w:hAnsi="Aptos" w:cstheme="minorHAnsi"/>
          <w:sz w:val="24"/>
          <w:szCs w:val="24"/>
        </w:rPr>
        <w:t xml:space="preserve"> and partners</w:t>
      </w:r>
      <w:r w:rsidRPr="00A53E14">
        <w:rPr>
          <w:rFonts w:ascii="Aptos" w:hAnsi="Aptos" w:cstheme="minorHAnsi"/>
          <w:sz w:val="24"/>
          <w:szCs w:val="24"/>
        </w:rPr>
        <w:t>. The Consultant will be provided with a debrief</w:t>
      </w:r>
      <w:r w:rsidR="007E7ABD" w:rsidRPr="00A53E14">
        <w:rPr>
          <w:rFonts w:ascii="Aptos" w:hAnsi="Aptos" w:cstheme="minorHAnsi"/>
          <w:sz w:val="24"/>
          <w:szCs w:val="24"/>
        </w:rPr>
        <w:t xml:space="preserve"> on the </w:t>
      </w:r>
      <w:r w:rsidR="00425DBB" w:rsidRPr="00A53E14">
        <w:rPr>
          <w:rFonts w:ascii="Aptos" w:hAnsi="Aptos" w:cstheme="minorHAnsi"/>
          <w:sz w:val="24"/>
          <w:szCs w:val="24"/>
        </w:rPr>
        <w:t xml:space="preserve">work </w:t>
      </w:r>
      <w:r w:rsidR="0073538F" w:rsidRPr="00A53E14">
        <w:rPr>
          <w:rFonts w:ascii="Aptos" w:hAnsi="Aptos" w:cstheme="minorHAnsi"/>
          <w:sz w:val="24"/>
          <w:szCs w:val="24"/>
        </w:rPr>
        <w:t xml:space="preserve">to </w:t>
      </w:r>
      <w:r w:rsidR="00425DBB" w:rsidRPr="00A53E14">
        <w:rPr>
          <w:rFonts w:ascii="Aptos" w:hAnsi="Aptos" w:cstheme="minorHAnsi"/>
          <w:sz w:val="24"/>
          <w:szCs w:val="24"/>
        </w:rPr>
        <w:t xml:space="preserve">the </w:t>
      </w:r>
      <w:r w:rsidR="00425DBB" w:rsidRPr="00A53E14">
        <w:rPr>
          <w:rFonts w:ascii="Aptos" w:hAnsi="Aptos"/>
          <w:sz w:val="24"/>
          <w:szCs w:val="24"/>
          <w:lang w:val="en-US"/>
        </w:rPr>
        <w:t xml:space="preserve">“Whole of Route Programme," as well as mixed migration related initiatives undertaken by DRC and its partners, which are relevant to the programme. </w:t>
      </w:r>
    </w:p>
    <w:p w14:paraId="0BC95B25" w14:textId="46BA58C8" w:rsidR="008C2A01" w:rsidRPr="00A53E14" w:rsidRDefault="008C2A01" w:rsidP="001C31CB">
      <w:pPr>
        <w:pStyle w:val="NoSpacing"/>
        <w:jc w:val="both"/>
        <w:rPr>
          <w:rFonts w:ascii="Aptos" w:hAnsi="Aptos" w:cstheme="minorHAnsi"/>
        </w:rPr>
      </w:pPr>
    </w:p>
    <w:p w14:paraId="4A4F1E03" w14:textId="54C40E4A" w:rsidR="008C2A01" w:rsidRPr="00A53E14" w:rsidRDefault="008C2A01" w:rsidP="001C31CB">
      <w:pPr>
        <w:pStyle w:val="NoSpacing"/>
        <w:jc w:val="both"/>
        <w:rPr>
          <w:rFonts w:ascii="Aptos" w:hAnsi="Aptos" w:cstheme="minorHAnsi"/>
          <w:sz w:val="24"/>
          <w:szCs w:val="24"/>
        </w:rPr>
      </w:pPr>
      <w:r w:rsidRPr="00A53E14">
        <w:rPr>
          <w:rFonts w:ascii="Aptos" w:hAnsi="Aptos" w:cstheme="minorHAnsi"/>
          <w:sz w:val="24"/>
          <w:szCs w:val="24"/>
        </w:rPr>
        <w:t xml:space="preserve">The Consultant is </w:t>
      </w:r>
      <w:r w:rsidR="000D3058" w:rsidRPr="00A53E14">
        <w:rPr>
          <w:rFonts w:ascii="Aptos" w:hAnsi="Aptos" w:cstheme="minorHAnsi"/>
          <w:sz w:val="24"/>
          <w:szCs w:val="24"/>
        </w:rPr>
        <w:t>expected to h</w:t>
      </w:r>
      <w:r w:rsidRPr="00A53E14">
        <w:rPr>
          <w:rFonts w:ascii="Aptos" w:hAnsi="Aptos" w:cstheme="minorHAnsi"/>
          <w:sz w:val="24"/>
          <w:szCs w:val="24"/>
        </w:rPr>
        <w:t>old regular, scheduled coordination meetings with</w:t>
      </w:r>
      <w:r w:rsidR="002C339F" w:rsidRPr="00A53E14">
        <w:rPr>
          <w:rFonts w:ascii="Aptos" w:hAnsi="Aptos" w:cstheme="minorHAnsi"/>
          <w:sz w:val="24"/>
          <w:szCs w:val="24"/>
        </w:rPr>
        <w:t xml:space="preserve"> key DRC stakeholders</w:t>
      </w:r>
      <w:r w:rsidR="00B333C9" w:rsidRPr="00A53E14">
        <w:rPr>
          <w:rFonts w:ascii="Aptos" w:hAnsi="Aptos" w:cstheme="minorHAnsi"/>
          <w:sz w:val="24"/>
          <w:szCs w:val="24"/>
        </w:rPr>
        <w:t xml:space="preserve"> (to be identified collectively between the Consultant and DRC’s focal point</w:t>
      </w:r>
      <w:r w:rsidR="0034693E" w:rsidRPr="00A53E14">
        <w:rPr>
          <w:rFonts w:ascii="Aptos" w:hAnsi="Aptos" w:cstheme="minorHAnsi"/>
          <w:sz w:val="24"/>
          <w:szCs w:val="24"/>
        </w:rPr>
        <w:t>[</w:t>
      </w:r>
      <w:r w:rsidR="00B333C9" w:rsidRPr="00A53E14">
        <w:rPr>
          <w:rFonts w:ascii="Aptos" w:hAnsi="Aptos" w:cstheme="minorHAnsi"/>
          <w:sz w:val="24"/>
          <w:szCs w:val="24"/>
        </w:rPr>
        <w:t>s</w:t>
      </w:r>
      <w:r w:rsidR="0034693E" w:rsidRPr="00A53E14">
        <w:rPr>
          <w:rFonts w:ascii="Aptos" w:hAnsi="Aptos" w:cstheme="minorHAnsi"/>
          <w:sz w:val="24"/>
          <w:szCs w:val="24"/>
        </w:rPr>
        <w:t>]</w:t>
      </w:r>
      <w:r w:rsidR="00B333C9" w:rsidRPr="00A53E14">
        <w:rPr>
          <w:rFonts w:ascii="Aptos" w:hAnsi="Aptos" w:cstheme="minorHAnsi"/>
          <w:sz w:val="24"/>
          <w:szCs w:val="24"/>
        </w:rPr>
        <w:t xml:space="preserve"> for this </w:t>
      </w:r>
      <w:r w:rsidR="0034693E" w:rsidRPr="00A53E14">
        <w:rPr>
          <w:rFonts w:ascii="Aptos" w:hAnsi="Aptos" w:cstheme="minorHAnsi"/>
          <w:sz w:val="24"/>
          <w:szCs w:val="24"/>
        </w:rPr>
        <w:t>initiative)</w:t>
      </w:r>
      <w:r w:rsidR="002C339F" w:rsidRPr="00A53E14">
        <w:rPr>
          <w:rFonts w:ascii="Aptos" w:hAnsi="Aptos" w:cstheme="minorHAnsi"/>
          <w:sz w:val="24"/>
          <w:szCs w:val="24"/>
        </w:rPr>
        <w:t xml:space="preserve"> </w:t>
      </w:r>
      <w:r w:rsidRPr="00A53E14">
        <w:rPr>
          <w:rFonts w:ascii="Aptos" w:hAnsi="Aptos" w:cstheme="minorHAnsi"/>
          <w:sz w:val="24"/>
          <w:szCs w:val="24"/>
        </w:rPr>
        <w:t xml:space="preserve">to </w:t>
      </w:r>
      <w:r w:rsidR="00EE3E55" w:rsidRPr="00A53E14">
        <w:rPr>
          <w:rFonts w:ascii="Aptos" w:hAnsi="Aptos" w:cstheme="minorHAnsi"/>
          <w:sz w:val="24"/>
          <w:szCs w:val="24"/>
        </w:rPr>
        <w:t>ensure progress against the agreed workplan and to adapt when and as needed</w:t>
      </w:r>
      <w:r w:rsidR="00290102" w:rsidRPr="00A53E14">
        <w:rPr>
          <w:rFonts w:ascii="Aptos" w:hAnsi="Aptos" w:cstheme="minorHAnsi"/>
          <w:sz w:val="24"/>
          <w:szCs w:val="24"/>
        </w:rPr>
        <w:t xml:space="preserve">. </w:t>
      </w:r>
    </w:p>
    <w:p w14:paraId="6D6DA1AD" w14:textId="77777777" w:rsidR="001E5B65" w:rsidRPr="00A53E14" w:rsidRDefault="001E5B65" w:rsidP="001C31CB">
      <w:pPr>
        <w:pStyle w:val="NoSpacing"/>
        <w:jc w:val="both"/>
        <w:rPr>
          <w:rFonts w:ascii="Aptos" w:hAnsi="Aptos" w:cstheme="minorHAnsi"/>
        </w:rPr>
      </w:pPr>
    </w:p>
    <w:p w14:paraId="471FCFEC" w14:textId="3D208CA1" w:rsidR="003144DF" w:rsidRPr="002F24DC" w:rsidRDefault="003144DF" w:rsidP="001C31CB">
      <w:pPr>
        <w:pStyle w:val="NoSpacing"/>
        <w:jc w:val="both"/>
        <w:rPr>
          <w:rFonts w:ascii="Aptos" w:hAnsi="Aptos" w:cstheme="minorHAnsi"/>
          <w:sz w:val="24"/>
          <w:szCs w:val="24"/>
        </w:rPr>
      </w:pPr>
      <w:r w:rsidRPr="00A53E14">
        <w:rPr>
          <w:rFonts w:ascii="Aptos" w:hAnsi="Aptos" w:cstheme="minorHAnsi"/>
          <w:sz w:val="24"/>
          <w:szCs w:val="24"/>
        </w:rPr>
        <w:t xml:space="preserve">The </w:t>
      </w:r>
      <w:r w:rsidRPr="00A53E14">
        <w:rPr>
          <w:rFonts w:ascii="Aptos" w:hAnsi="Aptos" w:cstheme="minorHAnsi"/>
          <w:b/>
          <w:bCs/>
          <w:sz w:val="24"/>
          <w:szCs w:val="24"/>
        </w:rPr>
        <w:t xml:space="preserve">final </w:t>
      </w:r>
      <w:r w:rsidR="00B14876" w:rsidRPr="00A53E14">
        <w:rPr>
          <w:rFonts w:ascii="Aptos" w:hAnsi="Aptos" w:cstheme="minorHAnsi"/>
          <w:b/>
          <w:bCs/>
          <w:sz w:val="24"/>
          <w:szCs w:val="24"/>
        </w:rPr>
        <w:t>proposal</w:t>
      </w:r>
      <w:r w:rsidR="00585262" w:rsidRPr="00A53E14">
        <w:rPr>
          <w:rFonts w:ascii="Aptos" w:hAnsi="Aptos" w:cstheme="minorHAnsi"/>
          <w:b/>
          <w:bCs/>
          <w:sz w:val="24"/>
          <w:szCs w:val="24"/>
        </w:rPr>
        <w:t xml:space="preserve"> and budget</w:t>
      </w:r>
      <w:r w:rsidRPr="00A53E14">
        <w:rPr>
          <w:rFonts w:ascii="Aptos" w:hAnsi="Aptos" w:cstheme="minorHAnsi"/>
          <w:b/>
          <w:bCs/>
          <w:sz w:val="24"/>
          <w:szCs w:val="24"/>
        </w:rPr>
        <w:t xml:space="preserve"> submitted by the Consultant must be developed to</w:t>
      </w:r>
      <w:r w:rsidR="00C33FFC" w:rsidRPr="00A53E14">
        <w:rPr>
          <w:rFonts w:ascii="Aptos" w:hAnsi="Aptos" w:cstheme="minorHAnsi"/>
          <w:b/>
          <w:bCs/>
          <w:sz w:val="24"/>
          <w:szCs w:val="24"/>
        </w:rPr>
        <w:t xml:space="preserve"> a</w:t>
      </w:r>
      <w:r w:rsidRPr="00A53E14">
        <w:rPr>
          <w:rFonts w:ascii="Aptos" w:hAnsi="Aptos" w:cstheme="minorHAnsi"/>
          <w:b/>
          <w:bCs/>
          <w:sz w:val="24"/>
          <w:szCs w:val="24"/>
        </w:rPr>
        <w:t xml:space="preserve"> standard that can be </w:t>
      </w:r>
      <w:r w:rsidR="00585262" w:rsidRPr="00A53E14">
        <w:rPr>
          <w:rFonts w:ascii="Aptos" w:hAnsi="Aptos" w:cstheme="minorHAnsi"/>
          <w:b/>
          <w:bCs/>
          <w:sz w:val="24"/>
          <w:szCs w:val="24"/>
        </w:rPr>
        <w:t>readily submitted to the donor</w:t>
      </w:r>
      <w:r w:rsidRPr="00A53E14">
        <w:rPr>
          <w:rFonts w:ascii="Aptos" w:hAnsi="Aptos" w:cstheme="minorHAnsi"/>
          <w:sz w:val="24"/>
          <w:szCs w:val="24"/>
        </w:rPr>
        <w:t xml:space="preserve"> following technical</w:t>
      </w:r>
      <w:r w:rsidR="00585262" w:rsidRPr="00A53E14">
        <w:rPr>
          <w:rFonts w:ascii="Aptos" w:hAnsi="Aptos" w:cstheme="minorHAnsi"/>
          <w:sz w:val="24"/>
          <w:szCs w:val="24"/>
        </w:rPr>
        <w:t xml:space="preserve"> review</w:t>
      </w:r>
      <w:r w:rsidRPr="00A53E14">
        <w:rPr>
          <w:rFonts w:ascii="Aptos" w:hAnsi="Aptos" w:cstheme="minorHAnsi"/>
          <w:sz w:val="24"/>
          <w:szCs w:val="24"/>
        </w:rPr>
        <w:t>.</w:t>
      </w:r>
    </w:p>
    <w:p w14:paraId="14F28299" w14:textId="77777777" w:rsidR="00E76708" w:rsidRPr="0091164E" w:rsidRDefault="00E76708" w:rsidP="001C31CB">
      <w:pPr>
        <w:rPr>
          <w:rFonts w:ascii="Aptos" w:hAnsi="Aptos" w:cstheme="minorHAnsi"/>
        </w:rPr>
      </w:pPr>
    </w:p>
    <w:p w14:paraId="10B1531B" w14:textId="791B6FD6" w:rsidR="00CA7AA2" w:rsidRPr="0091164E" w:rsidRDefault="00CA7AA2"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 xml:space="preserve">Deliverables </w:t>
      </w:r>
    </w:p>
    <w:p w14:paraId="495ADCAF" w14:textId="117EFEDF" w:rsidR="00F628A2" w:rsidRDefault="00203305" w:rsidP="001C31CB">
      <w:pPr>
        <w:shd w:val="clear" w:color="auto" w:fill="FFFFFF"/>
        <w:spacing w:before="240"/>
        <w:jc w:val="both"/>
        <w:textAlignment w:val="baseline"/>
        <w:rPr>
          <w:rFonts w:ascii="Aptos" w:hAnsi="Aptos" w:cstheme="minorHAnsi"/>
        </w:rPr>
      </w:pPr>
      <w:r w:rsidRPr="0091164E">
        <w:rPr>
          <w:rFonts w:ascii="Aptos" w:hAnsi="Aptos" w:cstheme="minorHAnsi"/>
        </w:rPr>
        <w:t xml:space="preserve">The Consultant will submit the following </w:t>
      </w:r>
      <w:r w:rsidR="003B7239" w:rsidRPr="0091164E">
        <w:rPr>
          <w:rFonts w:ascii="Aptos" w:hAnsi="Aptos" w:cstheme="minorHAnsi"/>
        </w:rPr>
        <w:t>deliverables</w:t>
      </w:r>
      <w:r w:rsidRPr="0091164E">
        <w:rPr>
          <w:rFonts w:ascii="Aptos" w:hAnsi="Aptos" w:cstheme="minorHAnsi"/>
        </w:rPr>
        <w:t xml:space="preserve"> as </w:t>
      </w:r>
      <w:r w:rsidR="00C54663" w:rsidRPr="0091164E">
        <w:rPr>
          <w:rFonts w:ascii="Aptos" w:hAnsi="Aptos" w:cstheme="minorHAnsi"/>
        </w:rPr>
        <w:t>mentioned</w:t>
      </w:r>
      <w:r w:rsidRPr="0091164E">
        <w:rPr>
          <w:rFonts w:ascii="Aptos" w:hAnsi="Aptos" w:cstheme="minorHAnsi"/>
        </w:rPr>
        <w:t xml:space="preserve"> below</w:t>
      </w:r>
      <w:r w:rsidR="00CE5FEE" w:rsidRPr="0091164E">
        <w:rPr>
          <w:rFonts w:ascii="Aptos" w:hAnsi="Aptos" w:cstheme="minorHAnsi"/>
        </w:rPr>
        <w:t>. T</w:t>
      </w:r>
      <w:r w:rsidR="00CE5FEE" w:rsidRPr="0091164E">
        <w:rPr>
          <w:rFonts w:ascii="Aptos" w:eastAsiaTheme="majorEastAsia" w:hAnsi="Aptos" w:cstheme="minorHAnsi"/>
          <w:bCs/>
        </w:rPr>
        <w:t xml:space="preserve">he Consultant </w:t>
      </w:r>
      <w:r w:rsidR="00CE5FEE" w:rsidRPr="0091164E">
        <w:rPr>
          <w:rFonts w:ascii="Aptos" w:hAnsi="Aptos" w:cstheme="minorHAnsi"/>
        </w:rPr>
        <w:t xml:space="preserve">will provide all documentation by email as well as upload </w:t>
      </w:r>
      <w:r w:rsidR="007B724E" w:rsidRPr="0091164E">
        <w:rPr>
          <w:rFonts w:ascii="Aptos" w:hAnsi="Aptos" w:cstheme="minorHAnsi"/>
        </w:rPr>
        <w:t>to DRC’s Share Point site, to which access will be provided.</w:t>
      </w:r>
    </w:p>
    <w:p w14:paraId="521A4EB0" w14:textId="77777777" w:rsidR="00E14317" w:rsidRPr="00E14317" w:rsidRDefault="00E14317" w:rsidP="001C31CB">
      <w:pPr>
        <w:shd w:val="clear" w:color="auto" w:fill="FFFFFF"/>
        <w:spacing w:before="240"/>
        <w:jc w:val="both"/>
        <w:textAlignment w:val="baseline"/>
        <w:rPr>
          <w:rFonts w:ascii="Aptos" w:hAnsi="Aptos" w:cstheme="minorHAnsi"/>
          <w:sz w:val="12"/>
          <w:szCs w:val="12"/>
        </w:rPr>
      </w:pPr>
    </w:p>
    <w:tbl>
      <w:tblP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8" w:type="dxa"/>
          <w:bottom w:w="58" w:type="dxa"/>
        </w:tblCellMar>
        <w:tblLook w:val="04A0" w:firstRow="1" w:lastRow="0" w:firstColumn="1" w:lastColumn="0" w:noHBand="0" w:noVBand="1"/>
      </w:tblPr>
      <w:tblGrid>
        <w:gridCol w:w="7825"/>
        <w:gridCol w:w="1951"/>
      </w:tblGrid>
      <w:tr w:rsidR="008564C7" w:rsidRPr="0091164E" w14:paraId="7AE7AED7" w14:textId="77777777" w:rsidTr="0061067C">
        <w:tc>
          <w:tcPr>
            <w:tcW w:w="7825" w:type="dxa"/>
            <w:shd w:val="clear" w:color="auto" w:fill="BFBFBF" w:themeFill="background1" w:themeFillShade="BF"/>
          </w:tcPr>
          <w:p w14:paraId="1A077E7C" w14:textId="77777777" w:rsidR="008564C7" w:rsidRPr="0091164E" w:rsidRDefault="008564C7" w:rsidP="001C31CB">
            <w:pPr>
              <w:jc w:val="both"/>
              <w:rPr>
                <w:rFonts w:ascii="Aptos" w:eastAsia="Calibri" w:hAnsi="Aptos" w:cstheme="minorHAnsi"/>
                <w:b/>
                <w:bCs/>
              </w:rPr>
            </w:pPr>
            <w:r w:rsidRPr="0091164E">
              <w:rPr>
                <w:rFonts w:ascii="Aptos" w:eastAsia="Calibri" w:hAnsi="Aptos" w:cstheme="minorHAnsi"/>
                <w:b/>
                <w:bCs/>
              </w:rPr>
              <w:t xml:space="preserve">Deliverables </w:t>
            </w:r>
          </w:p>
        </w:tc>
        <w:tc>
          <w:tcPr>
            <w:tcW w:w="1951" w:type="dxa"/>
            <w:shd w:val="clear" w:color="auto" w:fill="BFBFBF" w:themeFill="background1" w:themeFillShade="BF"/>
          </w:tcPr>
          <w:p w14:paraId="2C8C1BB6" w14:textId="77777777" w:rsidR="008564C7" w:rsidRPr="0091164E" w:rsidRDefault="008564C7" w:rsidP="001C31CB">
            <w:pPr>
              <w:jc w:val="both"/>
              <w:rPr>
                <w:rFonts w:ascii="Aptos" w:eastAsia="Calibri" w:hAnsi="Aptos" w:cstheme="minorHAnsi"/>
                <w:b/>
                <w:bCs/>
              </w:rPr>
            </w:pPr>
            <w:r w:rsidRPr="0091164E">
              <w:rPr>
                <w:rFonts w:ascii="Aptos" w:eastAsia="Calibri" w:hAnsi="Aptos" w:cstheme="minorHAnsi"/>
                <w:b/>
                <w:bCs/>
              </w:rPr>
              <w:t>Due Date</w:t>
            </w:r>
          </w:p>
        </w:tc>
      </w:tr>
      <w:tr w:rsidR="00E85787" w:rsidRPr="0091164E" w14:paraId="17710F3C" w14:textId="77777777" w:rsidTr="002E58AF">
        <w:trPr>
          <w:trHeight w:val="166"/>
        </w:trPr>
        <w:tc>
          <w:tcPr>
            <w:tcW w:w="9776" w:type="dxa"/>
            <w:gridSpan w:val="2"/>
            <w:shd w:val="clear" w:color="auto" w:fill="F2F2F2" w:themeFill="background1" w:themeFillShade="F2"/>
          </w:tcPr>
          <w:p w14:paraId="7FBD2CEA" w14:textId="082A68E2" w:rsidR="00E85787" w:rsidRPr="00A8271D" w:rsidRDefault="00E85787" w:rsidP="001C31CB">
            <w:pPr>
              <w:jc w:val="both"/>
              <w:rPr>
                <w:rFonts w:ascii="Aptos" w:hAnsi="Aptos"/>
                <w:b/>
                <w:sz w:val="22"/>
                <w:szCs w:val="22"/>
              </w:rPr>
            </w:pPr>
            <w:r w:rsidRPr="00A8271D">
              <w:rPr>
                <w:rFonts w:ascii="Aptos" w:hAnsi="Aptos"/>
                <w:b/>
                <w:sz w:val="22"/>
                <w:szCs w:val="22"/>
              </w:rPr>
              <w:t>Phase One | Pre-Release of the Call for Proposals</w:t>
            </w:r>
          </w:p>
        </w:tc>
      </w:tr>
      <w:tr w:rsidR="00367EDA" w:rsidRPr="0091164E" w14:paraId="0DAF9ADE" w14:textId="77777777" w:rsidTr="00FE21A3">
        <w:trPr>
          <w:trHeight w:val="166"/>
        </w:trPr>
        <w:tc>
          <w:tcPr>
            <w:tcW w:w="7825" w:type="dxa"/>
            <w:shd w:val="clear" w:color="auto" w:fill="auto"/>
          </w:tcPr>
          <w:p w14:paraId="252B57E8" w14:textId="6F9C8F57"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sidRPr="00A8271D">
              <w:rPr>
                <w:rFonts w:ascii="Aptos" w:eastAsiaTheme="minorEastAsia" w:hAnsi="Aptos" w:cstheme="minorHAnsi"/>
              </w:rPr>
              <w:t xml:space="preserve">Detailed work plan incorporating all requirements and deliverables </w:t>
            </w:r>
          </w:p>
        </w:tc>
        <w:tc>
          <w:tcPr>
            <w:tcW w:w="1951" w:type="dxa"/>
            <w:shd w:val="clear" w:color="auto" w:fill="auto"/>
            <w:vAlign w:val="center"/>
          </w:tcPr>
          <w:p w14:paraId="2111CE98" w14:textId="4EFC961D" w:rsidR="00367EDA" w:rsidRPr="00A8271D" w:rsidRDefault="00F751AF" w:rsidP="00F751AF">
            <w:pPr>
              <w:rPr>
                <w:rFonts w:ascii="Aptos" w:hAnsi="Aptos" w:cstheme="minorHAnsi"/>
                <w:b/>
                <w:bCs/>
                <w:sz w:val="22"/>
                <w:szCs w:val="22"/>
              </w:rPr>
            </w:pPr>
            <w:r>
              <w:rPr>
                <w:rFonts w:ascii="Aptos" w:hAnsi="Aptos" w:cstheme="minorHAnsi"/>
                <w:b/>
                <w:bCs/>
                <w:sz w:val="22"/>
                <w:szCs w:val="22"/>
              </w:rPr>
              <w:t xml:space="preserve">            </w:t>
            </w:r>
            <w:r w:rsidR="00367EDA">
              <w:rPr>
                <w:rFonts w:ascii="Aptos" w:hAnsi="Aptos" w:cstheme="minorHAnsi"/>
                <w:b/>
                <w:bCs/>
                <w:sz w:val="22"/>
                <w:szCs w:val="22"/>
              </w:rPr>
              <w:t>Day 3</w:t>
            </w:r>
          </w:p>
        </w:tc>
      </w:tr>
      <w:tr w:rsidR="00367EDA" w:rsidRPr="0091164E" w14:paraId="70BBFEE2" w14:textId="77777777" w:rsidTr="00FE21A3">
        <w:trPr>
          <w:trHeight w:val="166"/>
        </w:trPr>
        <w:tc>
          <w:tcPr>
            <w:tcW w:w="7825" w:type="dxa"/>
            <w:shd w:val="clear" w:color="auto" w:fill="auto"/>
          </w:tcPr>
          <w:p w14:paraId="511588CB" w14:textId="275BD1BF"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sidRPr="00A8271D">
              <w:rPr>
                <w:rFonts w:ascii="Aptos" w:eastAsiaTheme="minorEastAsia" w:hAnsi="Aptos" w:cstheme="minorHAnsi"/>
              </w:rPr>
              <w:t>Desk review</w:t>
            </w:r>
          </w:p>
        </w:tc>
        <w:tc>
          <w:tcPr>
            <w:tcW w:w="1951" w:type="dxa"/>
            <w:shd w:val="clear" w:color="auto" w:fill="auto"/>
            <w:vAlign w:val="center"/>
          </w:tcPr>
          <w:p w14:paraId="422DC3C4" w14:textId="1C046862" w:rsidR="00367EDA" w:rsidRPr="00A8271D" w:rsidRDefault="00367EDA" w:rsidP="00367EDA">
            <w:pPr>
              <w:jc w:val="center"/>
              <w:rPr>
                <w:rFonts w:ascii="Aptos" w:hAnsi="Aptos" w:cstheme="minorHAnsi"/>
                <w:b/>
                <w:bCs/>
                <w:sz w:val="22"/>
                <w:szCs w:val="22"/>
              </w:rPr>
            </w:pPr>
            <w:r>
              <w:rPr>
                <w:rFonts w:ascii="Aptos" w:hAnsi="Aptos" w:cstheme="minorHAnsi"/>
                <w:b/>
                <w:bCs/>
                <w:sz w:val="22"/>
                <w:szCs w:val="22"/>
              </w:rPr>
              <w:t>Day 10</w:t>
            </w:r>
          </w:p>
        </w:tc>
      </w:tr>
      <w:tr w:rsidR="00367EDA" w:rsidRPr="0091164E" w14:paraId="7D7AF42C" w14:textId="77777777" w:rsidTr="00FE21A3">
        <w:trPr>
          <w:trHeight w:val="166"/>
        </w:trPr>
        <w:tc>
          <w:tcPr>
            <w:tcW w:w="7825" w:type="dxa"/>
            <w:shd w:val="clear" w:color="auto" w:fill="auto"/>
          </w:tcPr>
          <w:p w14:paraId="2DA5E4D3" w14:textId="02E9B874"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sidRPr="00A8271D">
              <w:rPr>
                <w:rFonts w:ascii="Aptos" w:eastAsiaTheme="minorEastAsia" w:hAnsi="Aptos" w:cstheme="minorHAnsi"/>
              </w:rPr>
              <w:t>Organization and facilitation of virtual pre-release design workshop</w:t>
            </w:r>
          </w:p>
        </w:tc>
        <w:tc>
          <w:tcPr>
            <w:tcW w:w="1951" w:type="dxa"/>
            <w:shd w:val="clear" w:color="auto" w:fill="auto"/>
            <w:vAlign w:val="center"/>
          </w:tcPr>
          <w:p w14:paraId="50483736" w14:textId="6108C0DC" w:rsidR="00367EDA" w:rsidRPr="00A8271D" w:rsidRDefault="00367EDA" w:rsidP="00367EDA">
            <w:pPr>
              <w:jc w:val="center"/>
              <w:rPr>
                <w:rFonts w:ascii="Aptos" w:hAnsi="Aptos" w:cstheme="minorHAnsi"/>
                <w:b/>
                <w:bCs/>
                <w:sz w:val="22"/>
                <w:szCs w:val="22"/>
              </w:rPr>
            </w:pPr>
            <w:r>
              <w:rPr>
                <w:rFonts w:ascii="Aptos" w:hAnsi="Aptos" w:cstheme="minorHAnsi"/>
                <w:b/>
                <w:bCs/>
                <w:sz w:val="22"/>
                <w:szCs w:val="22"/>
              </w:rPr>
              <w:t>Day 15</w:t>
            </w:r>
          </w:p>
        </w:tc>
      </w:tr>
      <w:tr w:rsidR="00367EDA" w:rsidRPr="0091164E" w14:paraId="017C1585" w14:textId="77777777" w:rsidTr="00FE21A3">
        <w:trPr>
          <w:trHeight w:val="166"/>
        </w:trPr>
        <w:tc>
          <w:tcPr>
            <w:tcW w:w="7825" w:type="dxa"/>
            <w:shd w:val="clear" w:color="auto" w:fill="auto"/>
          </w:tcPr>
          <w:p w14:paraId="64DCE6D5" w14:textId="3803D84F"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sidRPr="00A8271D">
              <w:rPr>
                <w:rFonts w:ascii="Aptos" w:eastAsiaTheme="minorEastAsia" w:hAnsi="Aptos" w:cstheme="minorHAnsi"/>
              </w:rPr>
              <w:t>Development and/or revision of DRC</w:t>
            </w:r>
            <w:r>
              <w:rPr>
                <w:rFonts w:ascii="Aptos" w:eastAsiaTheme="minorEastAsia" w:hAnsi="Aptos" w:cstheme="minorHAnsi"/>
              </w:rPr>
              <w:t xml:space="preserve"> and partners’</w:t>
            </w:r>
            <w:r w:rsidRPr="00A8271D">
              <w:rPr>
                <w:rFonts w:ascii="Aptos" w:eastAsiaTheme="minorEastAsia" w:hAnsi="Aptos" w:cstheme="minorHAnsi"/>
              </w:rPr>
              <w:t xml:space="preserve"> existing </w:t>
            </w:r>
            <w:r w:rsidRPr="00A53E14">
              <w:rPr>
                <w:rFonts w:ascii="Aptos" w:eastAsiaTheme="minorEastAsia" w:hAnsi="Aptos" w:cstheme="minorHAnsi"/>
              </w:rPr>
              <w:t>concept note</w:t>
            </w:r>
            <w:r w:rsidRPr="00A8271D">
              <w:rPr>
                <w:rFonts w:ascii="Aptos" w:eastAsiaTheme="minorEastAsia" w:hAnsi="Aptos" w:cstheme="minorHAnsi"/>
              </w:rPr>
              <w:t>, including draft results framework, MEAL plan and indicative budget</w:t>
            </w:r>
          </w:p>
        </w:tc>
        <w:tc>
          <w:tcPr>
            <w:tcW w:w="1951" w:type="dxa"/>
            <w:shd w:val="clear" w:color="auto" w:fill="auto"/>
            <w:vAlign w:val="center"/>
          </w:tcPr>
          <w:p w14:paraId="09905791" w14:textId="328CBCCD" w:rsidR="00367EDA" w:rsidRPr="00A8271D" w:rsidRDefault="00367EDA" w:rsidP="00367EDA">
            <w:pPr>
              <w:jc w:val="center"/>
              <w:rPr>
                <w:rFonts w:ascii="Aptos" w:hAnsi="Aptos" w:cstheme="minorHAnsi"/>
                <w:b/>
                <w:bCs/>
                <w:sz w:val="22"/>
                <w:szCs w:val="22"/>
              </w:rPr>
            </w:pPr>
            <w:r>
              <w:rPr>
                <w:rFonts w:ascii="Aptos" w:hAnsi="Aptos" w:cstheme="minorHAnsi"/>
                <w:b/>
                <w:bCs/>
                <w:sz w:val="22"/>
                <w:szCs w:val="22"/>
              </w:rPr>
              <w:t>Day 25</w:t>
            </w:r>
          </w:p>
        </w:tc>
      </w:tr>
      <w:tr w:rsidR="001B7D5E" w:rsidRPr="0091164E" w14:paraId="3E48E022" w14:textId="77777777" w:rsidTr="002E58AF">
        <w:trPr>
          <w:trHeight w:val="166"/>
        </w:trPr>
        <w:tc>
          <w:tcPr>
            <w:tcW w:w="9776" w:type="dxa"/>
            <w:gridSpan w:val="2"/>
            <w:shd w:val="clear" w:color="auto" w:fill="F2F2F2" w:themeFill="background1" w:themeFillShade="F2"/>
          </w:tcPr>
          <w:p w14:paraId="612AB404" w14:textId="1E7D1056" w:rsidR="001B7D5E" w:rsidRPr="00A8271D" w:rsidRDefault="001B7D5E" w:rsidP="001C31CB">
            <w:pPr>
              <w:jc w:val="both"/>
              <w:rPr>
                <w:rFonts w:ascii="Aptos" w:hAnsi="Aptos"/>
                <w:sz w:val="22"/>
                <w:szCs w:val="22"/>
              </w:rPr>
            </w:pPr>
            <w:r w:rsidRPr="00A8271D">
              <w:rPr>
                <w:rFonts w:ascii="Aptos" w:hAnsi="Aptos"/>
                <w:b/>
                <w:sz w:val="22"/>
                <w:szCs w:val="22"/>
              </w:rPr>
              <w:t>Phase Two | Post-Release of the Call for Proposals</w:t>
            </w:r>
          </w:p>
        </w:tc>
      </w:tr>
      <w:tr w:rsidR="00367EDA" w:rsidRPr="0091164E" w14:paraId="217E5A08" w14:textId="77777777" w:rsidTr="00FE21A3">
        <w:trPr>
          <w:trHeight w:val="166"/>
        </w:trPr>
        <w:tc>
          <w:tcPr>
            <w:tcW w:w="7825" w:type="dxa"/>
            <w:shd w:val="clear" w:color="auto" w:fill="auto"/>
          </w:tcPr>
          <w:p w14:paraId="0D3AE931" w14:textId="66BDCF1D"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sidRPr="00A8271D">
              <w:rPr>
                <w:rFonts w:ascii="Aptos" w:hAnsi="Aptos"/>
              </w:rPr>
              <w:t>Develop updated work plan and roles and responsibilities matrix against the call for proposals</w:t>
            </w:r>
          </w:p>
        </w:tc>
        <w:tc>
          <w:tcPr>
            <w:tcW w:w="1951" w:type="dxa"/>
            <w:shd w:val="clear" w:color="auto" w:fill="auto"/>
            <w:vAlign w:val="center"/>
          </w:tcPr>
          <w:p w14:paraId="2810A45D" w14:textId="4C69A252" w:rsidR="00367EDA" w:rsidRPr="00A8271D" w:rsidRDefault="00367EDA" w:rsidP="00367EDA">
            <w:pPr>
              <w:jc w:val="center"/>
              <w:rPr>
                <w:rFonts w:ascii="Aptos" w:hAnsi="Aptos" w:cstheme="minorHAnsi"/>
                <w:b/>
                <w:bCs/>
                <w:sz w:val="22"/>
                <w:szCs w:val="22"/>
              </w:rPr>
            </w:pPr>
            <w:r>
              <w:rPr>
                <w:rFonts w:ascii="Aptos" w:hAnsi="Aptos" w:cstheme="minorHAnsi"/>
                <w:b/>
                <w:bCs/>
                <w:sz w:val="22"/>
                <w:szCs w:val="22"/>
              </w:rPr>
              <w:t>Day 30</w:t>
            </w:r>
          </w:p>
        </w:tc>
      </w:tr>
      <w:tr w:rsidR="00367EDA" w:rsidRPr="0091164E" w14:paraId="326E76F7" w14:textId="77777777" w:rsidTr="00FE21A3">
        <w:trPr>
          <w:trHeight w:val="166"/>
        </w:trPr>
        <w:tc>
          <w:tcPr>
            <w:tcW w:w="7825" w:type="dxa"/>
            <w:shd w:val="clear" w:color="auto" w:fill="auto"/>
          </w:tcPr>
          <w:p w14:paraId="664725F1" w14:textId="3F1C1F80" w:rsidR="00367EDA" w:rsidRPr="00A8271D" w:rsidRDefault="00367EDA" w:rsidP="00367EDA">
            <w:pPr>
              <w:pStyle w:val="ListParagraph"/>
              <w:numPr>
                <w:ilvl w:val="0"/>
                <w:numId w:val="9"/>
              </w:numPr>
              <w:spacing w:after="0" w:line="240" w:lineRule="auto"/>
              <w:jc w:val="both"/>
              <w:rPr>
                <w:rFonts w:ascii="Aptos" w:hAnsi="Aptos"/>
              </w:rPr>
            </w:pPr>
            <w:r>
              <w:rPr>
                <w:rFonts w:ascii="Aptos" w:hAnsi="Aptos"/>
              </w:rPr>
              <w:t>Develop partnership capacity statements</w:t>
            </w:r>
          </w:p>
        </w:tc>
        <w:tc>
          <w:tcPr>
            <w:tcW w:w="1951" w:type="dxa"/>
            <w:shd w:val="clear" w:color="auto" w:fill="auto"/>
            <w:vAlign w:val="center"/>
          </w:tcPr>
          <w:p w14:paraId="52877A5F" w14:textId="09224E3B" w:rsidR="00367EDA" w:rsidRPr="00A8271D" w:rsidRDefault="00367EDA" w:rsidP="00367EDA">
            <w:pPr>
              <w:jc w:val="center"/>
              <w:rPr>
                <w:rFonts w:ascii="Aptos" w:hAnsi="Aptos" w:cstheme="minorHAnsi"/>
                <w:b/>
                <w:bCs/>
                <w:sz w:val="22"/>
                <w:szCs w:val="22"/>
              </w:rPr>
            </w:pPr>
            <w:r>
              <w:rPr>
                <w:rFonts w:ascii="Aptos" w:hAnsi="Aptos" w:cstheme="minorHAnsi"/>
                <w:b/>
                <w:bCs/>
                <w:sz w:val="22"/>
                <w:szCs w:val="22"/>
              </w:rPr>
              <w:t>Day 40</w:t>
            </w:r>
          </w:p>
        </w:tc>
      </w:tr>
      <w:tr w:rsidR="00367EDA" w:rsidRPr="0091164E" w14:paraId="6A71828C" w14:textId="77777777" w:rsidTr="00FE21A3">
        <w:trPr>
          <w:trHeight w:val="166"/>
        </w:trPr>
        <w:tc>
          <w:tcPr>
            <w:tcW w:w="7825" w:type="dxa"/>
            <w:shd w:val="clear" w:color="auto" w:fill="auto"/>
          </w:tcPr>
          <w:p w14:paraId="6DDA64F3" w14:textId="027F992F" w:rsidR="00367EDA" w:rsidRPr="00A8271D" w:rsidRDefault="00367EDA" w:rsidP="00367EDA">
            <w:pPr>
              <w:pStyle w:val="ListParagraph"/>
              <w:numPr>
                <w:ilvl w:val="0"/>
                <w:numId w:val="9"/>
              </w:numPr>
              <w:spacing w:after="0" w:line="240" w:lineRule="auto"/>
              <w:jc w:val="both"/>
              <w:rPr>
                <w:rFonts w:ascii="Aptos" w:hAnsi="Aptos"/>
              </w:rPr>
            </w:pPr>
            <w:r w:rsidRPr="00A8271D">
              <w:rPr>
                <w:rFonts w:ascii="Aptos" w:eastAsiaTheme="minorEastAsia" w:hAnsi="Aptos" w:cstheme="minorHAnsi"/>
              </w:rPr>
              <w:t xml:space="preserve">Organization and facilitation of </w:t>
            </w:r>
            <w:r>
              <w:rPr>
                <w:rFonts w:ascii="Aptos" w:eastAsiaTheme="minorEastAsia" w:hAnsi="Aptos" w:cstheme="minorHAnsi"/>
              </w:rPr>
              <w:t xml:space="preserve">in-person </w:t>
            </w:r>
            <w:r w:rsidRPr="00A8271D">
              <w:rPr>
                <w:rFonts w:ascii="Aptos" w:eastAsiaTheme="minorEastAsia" w:hAnsi="Aptos" w:cstheme="minorHAnsi"/>
              </w:rPr>
              <w:t>design workshop</w:t>
            </w:r>
          </w:p>
        </w:tc>
        <w:tc>
          <w:tcPr>
            <w:tcW w:w="1951" w:type="dxa"/>
            <w:shd w:val="clear" w:color="auto" w:fill="auto"/>
            <w:vAlign w:val="center"/>
          </w:tcPr>
          <w:p w14:paraId="6E5FC0BA" w14:textId="576E4C05" w:rsidR="00367EDA" w:rsidRPr="002E58AF" w:rsidRDefault="00367EDA" w:rsidP="00367EDA">
            <w:pPr>
              <w:jc w:val="center"/>
              <w:rPr>
                <w:rFonts w:ascii="Aptos" w:hAnsi="Aptos" w:cstheme="minorHAnsi"/>
                <w:b/>
                <w:bCs/>
                <w:sz w:val="22"/>
                <w:szCs w:val="22"/>
                <w:highlight w:val="yellow"/>
              </w:rPr>
            </w:pPr>
            <w:r w:rsidRPr="00E927A3">
              <w:rPr>
                <w:rFonts w:ascii="Aptos" w:hAnsi="Aptos" w:cstheme="minorHAnsi"/>
                <w:b/>
                <w:bCs/>
                <w:sz w:val="22"/>
                <w:szCs w:val="22"/>
              </w:rPr>
              <w:t>Day 40</w:t>
            </w:r>
          </w:p>
        </w:tc>
      </w:tr>
      <w:tr w:rsidR="00367EDA" w:rsidRPr="0091164E" w14:paraId="3678687A" w14:textId="77777777" w:rsidTr="00FE21A3">
        <w:trPr>
          <w:trHeight w:val="166"/>
        </w:trPr>
        <w:tc>
          <w:tcPr>
            <w:tcW w:w="7825" w:type="dxa"/>
            <w:shd w:val="clear" w:color="auto" w:fill="auto"/>
          </w:tcPr>
          <w:p w14:paraId="63092A6F" w14:textId="69BB4590" w:rsidR="00367EDA" w:rsidRPr="00A8271D" w:rsidRDefault="00367EDA" w:rsidP="00367EDA">
            <w:pPr>
              <w:pStyle w:val="ListParagraph"/>
              <w:numPr>
                <w:ilvl w:val="0"/>
                <w:numId w:val="9"/>
              </w:numPr>
              <w:spacing w:after="0" w:line="240" w:lineRule="auto"/>
              <w:jc w:val="both"/>
              <w:rPr>
                <w:rFonts w:ascii="Aptos" w:eastAsiaTheme="minorEastAsia" w:hAnsi="Aptos" w:cstheme="minorHAnsi"/>
              </w:rPr>
            </w:pPr>
            <w:r>
              <w:rPr>
                <w:rFonts w:ascii="Aptos" w:eastAsiaTheme="minorEastAsia" w:hAnsi="Aptos" w:cstheme="minorHAnsi"/>
              </w:rPr>
              <w:t>Refinement of</w:t>
            </w:r>
            <w:r w:rsidRPr="00A8271D">
              <w:rPr>
                <w:rFonts w:ascii="Aptos" w:eastAsiaTheme="minorEastAsia" w:hAnsi="Aptos" w:cstheme="minorHAnsi"/>
              </w:rPr>
              <w:t xml:space="preserve"> </w:t>
            </w:r>
            <w:r>
              <w:rPr>
                <w:rFonts w:ascii="Aptos" w:eastAsiaTheme="minorEastAsia" w:hAnsi="Aptos" w:cstheme="minorHAnsi"/>
              </w:rPr>
              <w:t>phase one</w:t>
            </w:r>
            <w:r w:rsidRPr="00A8271D">
              <w:rPr>
                <w:rFonts w:ascii="Aptos" w:eastAsiaTheme="minorEastAsia" w:hAnsi="Aptos" w:cstheme="minorHAnsi"/>
              </w:rPr>
              <w:t xml:space="preserve"> </w:t>
            </w:r>
            <w:r w:rsidRPr="00A53E14">
              <w:rPr>
                <w:rFonts w:ascii="Aptos" w:eastAsiaTheme="minorEastAsia" w:hAnsi="Aptos" w:cstheme="minorHAnsi"/>
              </w:rPr>
              <w:t>concept note</w:t>
            </w:r>
            <w:r>
              <w:rPr>
                <w:rFonts w:ascii="Aptos" w:eastAsiaTheme="minorEastAsia" w:hAnsi="Aptos" w:cstheme="minorHAnsi"/>
              </w:rPr>
              <w:t xml:space="preserve"> and development and finalization of a full proposal for submission to donor,</w:t>
            </w:r>
            <w:r w:rsidRPr="00A8271D">
              <w:rPr>
                <w:rFonts w:ascii="Aptos" w:eastAsiaTheme="minorEastAsia" w:hAnsi="Aptos" w:cstheme="minorHAnsi"/>
              </w:rPr>
              <w:t xml:space="preserve"> including draft results framework, MEAL plan and indicative budget</w:t>
            </w:r>
          </w:p>
        </w:tc>
        <w:tc>
          <w:tcPr>
            <w:tcW w:w="1951" w:type="dxa"/>
            <w:shd w:val="clear" w:color="auto" w:fill="auto"/>
            <w:vAlign w:val="center"/>
          </w:tcPr>
          <w:p w14:paraId="71ADE007" w14:textId="3E1D21B3" w:rsidR="00367EDA" w:rsidRPr="002E58AF" w:rsidRDefault="00367EDA" w:rsidP="00367EDA">
            <w:pPr>
              <w:jc w:val="center"/>
              <w:rPr>
                <w:rFonts w:ascii="Aptos" w:hAnsi="Aptos" w:cstheme="minorHAnsi"/>
                <w:b/>
                <w:bCs/>
                <w:sz w:val="22"/>
                <w:szCs w:val="22"/>
                <w:highlight w:val="yellow"/>
              </w:rPr>
            </w:pPr>
            <w:r w:rsidRPr="00E927A3">
              <w:rPr>
                <w:rFonts w:ascii="Aptos" w:hAnsi="Aptos" w:cstheme="minorHAnsi"/>
                <w:b/>
                <w:bCs/>
                <w:sz w:val="22"/>
                <w:szCs w:val="22"/>
              </w:rPr>
              <w:t>Day 55</w:t>
            </w:r>
          </w:p>
        </w:tc>
      </w:tr>
    </w:tbl>
    <w:p w14:paraId="2C30A3E8" w14:textId="77777777" w:rsidR="00203305" w:rsidRPr="0091164E" w:rsidRDefault="00203305" w:rsidP="001C31CB">
      <w:pPr>
        <w:shd w:val="clear" w:color="auto" w:fill="FFFFFF"/>
        <w:jc w:val="both"/>
        <w:textAlignment w:val="baseline"/>
        <w:rPr>
          <w:rFonts w:ascii="Aptos" w:eastAsiaTheme="majorEastAsia" w:hAnsi="Aptos" w:cstheme="minorHAnsi"/>
          <w:bCs/>
          <w:sz w:val="20"/>
          <w:szCs w:val="20"/>
        </w:rPr>
      </w:pPr>
    </w:p>
    <w:p w14:paraId="51576352" w14:textId="6993A2C9" w:rsidR="00CA7AA2" w:rsidRPr="0091164E" w:rsidRDefault="00CA7AA2"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Duration</w:t>
      </w:r>
      <w:r w:rsidR="009B2E8E" w:rsidRPr="0091164E">
        <w:rPr>
          <w:rFonts w:ascii="Aptos" w:hAnsi="Aptos" w:cstheme="minorHAnsi"/>
          <w:b w:val="0"/>
          <w:bCs w:val="0"/>
          <w:color w:val="C00000"/>
          <w:sz w:val="36"/>
          <w:szCs w:val="36"/>
          <w:lang w:val="en-GB"/>
        </w:rPr>
        <w:t xml:space="preserve">, </w:t>
      </w:r>
      <w:r w:rsidR="00D943F0">
        <w:rPr>
          <w:rFonts w:ascii="Aptos" w:hAnsi="Aptos" w:cstheme="minorHAnsi"/>
          <w:b w:val="0"/>
          <w:bCs w:val="0"/>
          <w:color w:val="C00000"/>
          <w:sz w:val="36"/>
          <w:szCs w:val="36"/>
          <w:lang w:val="en-GB"/>
        </w:rPr>
        <w:t>T</w:t>
      </w:r>
      <w:r w:rsidR="009B2E8E" w:rsidRPr="0091164E">
        <w:rPr>
          <w:rFonts w:ascii="Aptos" w:hAnsi="Aptos" w:cstheme="minorHAnsi"/>
          <w:b w:val="0"/>
          <w:bCs w:val="0"/>
          <w:color w:val="C00000"/>
          <w:sz w:val="36"/>
          <w:szCs w:val="36"/>
          <w:lang w:val="en-GB"/>
        </w:rPr>
        <w:t xml:space="preserve">imeline, and </w:t>
      </w:r>
      <w:r w:rsidR="00D943F0">
        <w:rPr>
          <w:rFonts w:ascii="Aptos" w:hAnsi="Aptos" w:cstheme="minorHAnsi"/>
          <w:b w:val="0"/>
          <w:bCs w:val="0"/>
          <w:color w:val="C00000"/>
          <w:sz w:val="36"/>
          <w:szCs w:val="36"/>
          <w:lang w:val="en-GB"/>
        </w:rPr>
        <w:t>P</w:t>
      </w:r>
      <w:r w:rsidR="009B2E8E" w:rsidRPr="0091164E">
        <w:rPr>
          <w:rFonts w:ascii="Aptos" w:hAnsi="Aptos" w:cstheme="minorHAnsi"/>
          <w:b w:val="0"/>
          <w:bCs w:val="0"/>
          <w:color w:val="C00000"/>
          <w:sz w:val="36"/>
          <w:szCs w:val="36"/>
          <w:lang w:val="en-GB"/>
        </w:rPr>
        <w:t>ayment</w:t>
      </w:r>
    </w:p>
    <w:p w14:paraId="31F56602" w14:textId="43B1EC9C" w:rsidR="00520209" w:rsidRPr="0091164E" w:rsidRDefault="00520209" w:rsidP="001C31CB">
      <w:pPr>
        <w:jc w:val="both"/>
        <w:rPr>
          <w:rFonts w:ascii="Aptos" w:hAnsi="Aptos" w:cstheme="minorHAnsi"/>
        </w:rPr>
      </w:pPr>
      <w:r w:rsidRPr="0091164E">
        <w:rPr>
          <w:rFonts w:ascii="Aptos" w:hAnsi="Aptos" w:cstheme="minorHAnsi"/>
        </w:rPr>
        <w:t xml:space="preserve">The consultancy will run </w:t>
      </w:r>
      <w:r w:rsidR="00EC7F83">
        <w:rPr>
          <w:rFonts w:ascii="Aptos" w:hAnsi="Aptos" w:cstheme="minorHAnsi"/>
        </w:rPr>
        <w:t>between August and October 2024</w:t>
      </w:r>
      <w:r w:rsidRPr="0091164E">
        <w:rPr>
          <w:rFonts w:ascii="Aptos" w:hAnsi="Aptos" w:cstheme="minorHAnsi"/>
        </w:rPr>
        <w:t xml:space="preserve">. This consultancy includes </w:t>
      </w:r>
      <w:r w:rsidR="00EC7F83" w:rsidRPr="00367EDA">
        <w:rPr>
          <w:rFonts w:ascii="Aptos" w:hAnsi="Aptos" w:cstheme="minorHAnsi"/>
          <w:b/>
          <w:bCs/>
        </w:rPr>
        <w:t>60</w:t>
      </w:r>
      <w:r w:rsidR="005A2CE6" w:rsidRPr="00367EDA">
        <w:rPr>
          <w:rFonts w:ascii="Aptos" w:hAnsi="Aptos" w:cstheme="minorHAnsi"/>
          <w:b/>
          <w:bCs/>
        </w:rPr>
        <w:t xml:space="preserve"> working</w:t>
      </w:r>
      <w:r w:rsidRPr="00367EDA">
        <w:rPr>
          <w:rFonts w:ascii="Aptos" w:hAnsi="Aptos" w:cstheme="minorHAnsi"/>
          <w:b/>
          <w:bCs/>
        </w:rPr>
        <w:t xml:space="preserve"> days</w:t>
      </w:r>
      <w:r w:rsidR="00C47954" w:rsidRPr="00367EDA">
        <w:rPr>
          <w:rFonts w:ascii="Aptos" w:hAnsi="Aptos" w:cstheme="minorHAnsi"/>
        </w:rPr>
        <w:t>.</w:t>
      </w:r>
      <w:r w:rsidR="00C47954" w:rsidRPr="0091164E">
        <w:rPr>
          <w:rFonts w:ascii="Aptos" w:hAnsi="Aptos" w:cstheme="minorHAnsi"/>
        </w:rPr>
        <w:t xml:space="preserve"> The consultancy will be </w:t>
      </w:r>
      <w:r w:rsidR="003A7E59" w:rsidRPr="0091164E">
        <w:rPr>
          <w:rFonts w:ascii="Aptos" w:hAnsi="Aptos" w:cstheme="minorHAnsi"/>
        </w:rPr>
        <w:t>home-based, not requiring travel. Howeve</w:t>
      </w:r>
      <w:r w:rsidR="00095681" w:rsidRPr="0091164E">
        <w:rPr>
          <w:rFonts w:ascii="Aptos" w:hAnsi="Aptos" w:cstheme="minorHAnsi"/>
        </w:rPr>
        <w:t>r,</w:t>
      </w:r>
      <w:r w:rsidR="003A7E59" w:rsidRPr="0091164E">
        <w:rPr>
          <w:rFonts w:ascii="Aptos" w:hAnsi="Aptos" w:cstheme="minorHAnsi"/>
        </w:rPr>
        <w:t xml:space="preserve"> the Consultant </w:t>
      </w:r>
      <w:r w:rsidR="00095681" w:rsidRPr="0091164E">
        <w:rPr>
          <w:rFonts w:ascii="Aptos" w:hAnsi="Aptos"/>
        </w:rPr>
        <w:t xml:space="preserve">will require significant interaction with DRC </w:t>
      </w:r>
      <w:r w:rsidR="00F6314C" w:rsidRPr="0091164E">
        <w:rPr>
          <w:rFonts w:ascii="Aptos" w:hAnsi="Aptos"/>
        </w:rPr>
        <w:t>HQ staff based in Copenhagen</w:t>
      </w:r>
      <w:r w:rsidR="005A2CE6">
        <w:rPr>
          <w:rFonts w:ascii="Aptos" w:hAnsi="Aptos"/>
        </w:rPr>
        <w:t>, regions</w:t>
      </w:r>
      <w:r w:rsidR="00F6314C" w:rsidRPr="0091164E">
        <w:rPr>
          <w:rFonts w:ascii="Aptos" w:hAnsi="Aptos"/>
        </w:rPr>
        <w:t xml:space="preserve"> and </w:t>
      </w:r>
      <w:r w:rsidR="00D466D3" w:rsidRPr="0091164E">
        <w:rPr>
          <w:rFonts w:ascii="Aptos" w:hAnsi="Aptos"/>
        </w:rPr>
        <w:t xml:space="preserve">country operations </w:t>
      </w:r>
      <w:r w:rsidR="000B3658" w:rsidRPr="0091164E">
        <w:rPr>
          <w:rFonts w:ascii="Aptos" w:hAnsi="Aptos"/>
        </w:rPr>
        <w:t>and</w:t>
      </w:r>
      <w:r w:rsidR="005A2CE6">
        <w:rPr>
          <w:rFonts w:ascii="Aptos" w:hAnsi="Aptos"/>
        </w:rPr>
        <w:t>, therefore,</w:t>
      </w:r>
      <w:r w:rsidR="000B3658" w:rsidRPr="0091164E">
        <w:rPr>
          <w:rFonts w:ascii="Aptos" w:hAnsi="Aptos"/>
        </w:rPr>
        <w:t xml:space="preserve"> is expected to manage time zones suit</w:t>
      </w:r>
      <w:r w:rsidR="00696146">
        <w:rPr>
          <w:rFonts w:ascii="Aptos" w:hAnsi="Aptos"/>
        </w:rPr>
        <w:t>able for</w:t>
      </w:r>
      <w:r w:rsidR="000B3658" w:rsidRPr="0091164E">
        <w:rPr>
          <w:rFonts w:ascii="Aptos" w:hAnsi="Aptos"/>
        </w:rPr>
        <w:t xml:space="preserve"> DRC </w:t>
      </w:r>
      <w:r w:rsidR="003430CD">
        <w:rPr>
          <w:rFonts w:ascii="Aptos" w:hAnsi="Aptos"/>
        </w:rPr>
        <w:t xml:space="preserve">and partner </w:t>
      </w:r>
      <w:r w:rsidR="000B3658" w:rsidRPr="0091164E">
        <w:rPr>
          <w:rFonts w:ascii="Aptos" w:hAnsi="Aptos"/>
        </w:rPr>
        <w:t>staff</w:t>
      </w:r>
      <w:r w:rsidR="00095681" w:rsidRPr="0091164E">
        <w:rPr>
          <w:rFonts w:ascii="Aptos" w:hAnsi="Aptos"/>
        </w:rPr>
        <w:t xml:space="preserve">. </w:t>
      </w:r>
    </w:p>
    <w:p w14:paraId="6780F75F" w14:textId="77777777" w:rsidR="00F6314C" w:rsidRPr="0091164E" w:rsidRDefault="00F6314C" w:rsidP="001C31CB">
      <w:pPr>
        <w:spacing w:after="160"/>
        <w:rPr>
          <w:rFonts w:ascii="Aptos" w:hAnsi="Aptos" w:cstheme="minorHAnsi"/>
          <w:b/>
          <w:bCs/>
          <w:caps/>
          <w:color w:val="AD1A28"/>
        </w:rPr>
      </w:pPr>
      <w:r w:rsidRPr="0091164E">
        <w:rPr>
          <w:rFonts w:ascii="Aptos" w:hAnsi="Aptos" w:cstheme="minorHAnsi"/>
          <w:b/>
          <w:bCs/>
          <w:caps/>
          <w:color w:val="AD1A28"/>
        </w:rPr>
        <w:br w:type="page"/>
      </w:r>
    </w:p>
    <w:p w14:paraId="0211F40A" w14:textId="4D8E4F31" w:rsidR="00520209" w:rsidRPr="0091164E" w:rsidRDefault="00520209" w:rsidP="001C31CB">
      <w:pPr>
        <w:spacing w:before="120"/>
        <w:jc w:val="both"/>
        <w:rPr>
          <w:rFonts w:ascii="Aptos" w:hAnsi="Aptos" w:cstheme="minorHAnsi"/>
          <w:b/>
          <w:bCs/>
          <w:caps/>
          <w:color w:val="AD1A28"/>
        </w:rPr>
      </w:pPr>
      <w:r w:rsidRPr="0091164E">
        <w:rPr>
          <w:rFonts w:ascii="Aptos" w:hAnsi="Aptos" w:cstheme="minorHAnsi"/>
          <w:b/>
          <w:bCs/>
          <w:caps/>
          <w:color w:val="AD1A28"/>
        </w:rPr>
        <w:lastRenderedPageBreak/>
        <w:t>Deliverables</w:t>
      </w:r>
    </w:p>
    <w:p w14:paraId="2E744E3B" w14:textId="77777777" w:rsidR="00765D69" w:rsidRDefault="00765D69" w:rsidP="001C31CB">
      <w:pPr>
        <w:spacing w:before="120"/>
        <w:jc w:val="both"/>
        <w:rPr>
          <w:rFonts w:ascii="Aptos" w:eastAsiaTheme="minorEastAsia" w:hAnsi="Aptos" w:cstheme="minorHAnsi"/>
          <w:b/>
          <w:bCs/>
          <w:caps/>
          <w:color w:val="AD1A28"/>
        </w:rPr>
      </w:pPr>
    </w:p>
    <w:tbl>
      <w:tblPr>
        <w:tblW w:w="926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8" w:type="dxa"/>
          <w:bottom w:w="58" w:type="dxa"/>
        </w:tblCellMar>
        <w:tblLook w:val="04A0" w:firstRow="1" w:lastRow="0" w:firstColumn="1" w:lastColumn="0" w:noHBand="0" w:noVBand="1"/>
      </w:tblPr>
      <w:tblGrid>
        <w:gridCol w:w="5665"/>
        <w:gridCol w:w="1530"/>
        <w:gridCol w:w="2070"/>
      </w:tblGrid>
      <w:tr w:rsidR="00E14317" w:rsidRPr="0091164E" w14:paraId="0F5E32F6" w14:textId="14263707" w:rsidTr="00FE21A3">
        <w:tc>
          <w:tcPr>
            <w:tcW w:w="5665" w:type="dxa"/>
            <w:shd w:val="clear" w:color="auto" w:fill="BFBFBF" w:themeFill="background1" w:themeFillShade="BF"/>
            <w:vAlign w:val="center"/>
          </w:tcPr>
          <w:p w14:paraId="03312FD8" w14:textId="0FBED129" w:rsidR="00E14317" w:rsidRPr="00FE21A3" w:rsidRDefault="00E14317" w:rsidP="001C31CB">
            <w:pPr>
              <w:jc w:val="center"/>
              <w:rPr>
                <w:rFonts w:ascii="Aptos" w:eastAsia="Calibri" w:hAnsi="Aptos" w:cstheme="minorHAnsi"/>
                <w:b/>
                <w:bCs/>
                <w:sz w:val="22"/>
                <w:szCs w:val="22"/>
              </w:rPr>
            </w:pPr>
            <w:r w:rsidRPr="00FE21A3">
              <w:rPr>
                <w:rFonts w:ascii="Aptos" w:eastAsia="Calibri" w:hAnsi="Aptos" w:cstheme="minorHAnsi"/>
                <w:b/>
                <w:bCs/>
                <w:sz w:val="22"/>
                <w:szCs w:val="22"/>
              </w:rPr>
              <w:t>Deliverables</w:t>
            </w:r>
          </w:p>
        </w:tc>
        <w:tc>
          <w:tcPr>
            <w:tcW w:w="1530" w:type="dxa"/>
            <w:shd w:val="clear" w:color="auto" w:fill="BFBFBF" w:themeFill="background1" w:themeFillShade="BF"/>
            <w:vAlign w:val="center"/>
          </w:tcPr>
          <w:p w14:paraId="1105320F" w14:textId="77777777" w:rsidR="00E14317" w:rsidRPr="00FE21A3" w:rsidRDefault="00E14317" w:rsidP="001C31CB">
            <w:pPr>
              <w:jc w:val="center"/>
              <w:rPr>
                <w:rFonts w:ascii="Aptos" w:eastAsia="Calibri" w:hAnsi="Aptos" w:cstheme="minorHAnsi"/>
                <w:b/>
                <w:bCs/>
                <w:sz w:val="22"/>
                <w:szCs w:val="22"/>
              </w:rPr>
            </w:pPr>
            <w:r w:rsidRPr="00FE21A3">
              <w:rPr>
                <w:rFonts w:ascii="Aptos" w:eastAsia="Calibri" w:hAnsi="Aptos" w:cstheme="minorHAnsi"/>
                <w:b/>
                <w:bCs/>
                <w:sz w:val="22"/>
                <w:szCs w:val="22"/>
              </w:rPr>
              <w:t>Due Date</w:t>
            </w:r>
          </w:p>
        </w:tc>
        <w:tc>
          <w:tcPr>
            <w:tcW w:w="2070" w:type="dxa"/>
            <w:shd w:val="clear" w:color="auto" w:fill="BFBFBF" w:themeFill="background1" w:themeFillShade="BF"/>
            <w:vAlign w:val="center"/>
          </w:tcPr>
          <w:p w14:paraId="1919C729" w14:textId="3C39C81D" w:rsidR="00E14317" w:rsidRPr="00FE21A3" w:rsidRDefault="00FE21A3" w:rsidP="001C31CB">
            <w:pPr>
              <w:jc w:val="center"/>
              <w:rPr>
                <w:rFonts w:ascii="Aptos" w:eastAsia="Calibri" w:hAnsi="Aptos" w:cstheme="minorHAnsi"/>
                <w:b/>
                <w:bCs/>
                <w:sz w:val="22"/>
                <w:szCs w:val="22"/>
              </w:rPr>
            </w:pPr>
            <w:r w:rsidRPr="00FE21A3">
              <w:rPr>
                <w:rFonts w:ascii="Aptos" w:eastAsia="Calibri" w:hAnsi="Aptos" w:cstheme="minorHAnsi"/>
                <w:b/>
                <w:bCs/>
                <w:sz w:val="22"/>
                <w:szCs w:val="22"/>
              </w:rPr>
              <w:t>Associated Payment</w:t>
            </w:r>
          </w:p>
        </w:tc>
      </w:tr>
      <w:tr w:rsidR="00E14317" w:rsidRPr="0091164E" w14:paraId="4037501C" w14:textId="0CFA2B8A" w:rsidTr="00E14317">
        <w:trPr>
          <w:trHeight w:val="166"/>
        </w:trPr>
        <w:tc>
          <w:tcPr>
            <w:tcW w:w="7195" w:type="dxa"/>
            <w:gridSpan w:val="2"/>
            <w:shd w:val="clear" w:color="auto" w:fill="F2F2F2" w:themeFill="background1" w:themeFillShade="F2"/>
          </w:tcPr>
          <w:p w14:paraId="2BD5B2C1" w14:textId="77777777" w:rsidR="00E14317" w:rsidRPr="00A8271D" w:rsidRDefault="00E14317" w:rsidP="001C31CB">
            <w:pPr>
              <w:jc w:val="both"/>
              <w:rPr>
                <w:rFonts w:ascii="Aptos" w:hAnsi="Aptos"/>
                <w:b/>
                <w:sz w:val="22"/>
                <w:szCs w:val="22"/>
              </w:rPr>
            </w:pPr>
            <w:r w:rsidRPr="00A8271D">
              <w:rPr>
                <w:rFonts w:ascii="Aptos" w:hAnsi="Aptos"/>
                <w:b/>
                <w:sz w:val="22"/>
                <w:szCs w:val="22"/>
              </w:rPr>
              <w:t>Phase One | Pre-Release of the Call for Proposals</w:t>
            </w:r>
          </w:p>
        </w:tc>
        <w:tc>
          <w:tcPr>
            <w:tcW w:w="2070" w:type="dxa"/>
            <w:shd w:val="clear" w:color="auto" w:fill="F2F2F2" w:themeFill="background1" w:themeFillShade="F2"/>
          </w:tcPr>
          <w:p w14:paraId="74651716" w14:textId="77777777" w:rsidR="00E14317" w:rsidRPr="00A8271D" w:rsidRDefault="00E14317" w:rsidP="001C31CB">
            <w:pPr>
              <w:jc w:val="both"/>
              <w:rPr>
                <w:rFonts w:ascii="Aptos" w:hAnsi="Aptos"/>
                <w:b/>
                <w:sz w:val="22"/>
                <w:szCs w:val="22"/>
              </w:rPr>
            </w:pPr>
          </w:p>
        </w:tc>
      </w:tr>
      <w:tr w:rsidR="00E14317" w:rsidRPr="0091164E" w14:paraId="2323E531" w14:textId="65338B8B" w:rsidTr="00E14317">
        <w:trPr>
          <w:trHeight w:val="166"/>
        </w:trPr>
        <w:tc>
          <w:tcPr>
            <w:tcW w:w="5665" w:type="dxa"/>
            <w:shd w:val="clear" w:color="auto" w:fill="auto"/>
          </w:tcPr>
          <w:p w14:paraId="25090C47" w14:textId="7777777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sidRPr="00A8271D">
              <w:rPr>
                <w:rFonts w:ascii="Aptos" w:eastAsiaTheme="minorEastAsia" w:hAnsi="Aptos" w:cstheme="minorHAnsi"/>
              </w:rPr>
              <w:t xml:space="preserve">Detailed work plan incorporating all requirements and deliverables </w:t>
            </w:r>
          </w:p>
        </w:tc>
        <w:tc>
          <w:tcPr>
            <w:tcW w:w="1530" w:type="dxa"/>
            <w:shd w:val="clear" w:color="auto" w:fill="auto"/>
            <w:vAlign w:val="center"/>
          </w:tcPr>
          <w:p w14:paraId="6728CBEB" w14:textId="4D948DEE"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3</w:t>
            </w:r>
          </w:p>
        </w:tc>
        <w:tc>
          <w:tcPr>
            <w:tcW w:w="2070" w:type="dxa"/>
            <w:vAlign w:val="center"/>
          </w:tcPr>
          <w:p w14:paraId="057D4A90" w14:textId="77777777" w:rsidR="00E14317" w:rsidRPr="002E58AF" w:rsidRDefault="00E14317" w:rsidP="001C31CB">
            <w:pPr>
              <w:jc w:val="center"/>
              <w:rPr>
                <w:rFonts w:ascii="Aptos" w:hAnsi="Aptos" w:cstheme="minorHAnsi"/>
                <w:b/>
                <w:bCs/>
                <w:sz w:val="22"/>
                <w:szCs w:val="22"/>
                <w:highlight w:val="yellow"/>
              </w:rPr>
            </w:pPr>
          </w:p>
        </w:tc>
      </w:tr>
      <w:tr w:rsidR="00E14317" w:rsidRPr="0091164E" w14:paraId="4084356E" w14:textId="32A21B7A" w:rsidTr="00E14317">
        <w:trPr>
          <w:trHeight w:val="166"/>
        </w:trPr>
        <w:tc>
          <w:tcPr>
            <w:tcW w:w="5665" w:type="dxa"/>
            <w:shd w:val="clear" w:color="auto" w:fill="auto"/>
          </w:tcPr>
          <w:p w14:paraId="331C5514" w14:textId="7777777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sidRPr="00A8271D">
              <w:rPr>
                <w:rFonts w:ascii="Aptos" w:eastAsiaTheme="minorEastAsia" w:hAnsi="Aptos" w:cstheme="minorHAnsi"/>
              </w:rPr>
              <w:t>Desk review</w:t>
            </w:r>
          </w:p>
        </w:tc>
        <w:tc>
          <w:tcPr>
            <w:tcW w:w="1530" w:type="dxa"/>
            <w:shd w:val="clear" w:color="auto" w:fill="auto"/>
            <w:vAlign w:val="center"/>
          </w:tcPr>
          <w:p w14:paraId="60F8B6A8" w14:textId="0F29E8FD"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10</w:t>
            </w:r>
          </w:p>
        </w:tc>
        <w:tc>
          <w:tcPr>
            <w:tcW w:w="2070" w:type="dxa"/>
            <w:vAlign w:val="center"/>
          </w:tcPr>
          <w:p w14:paraId="1004F4C2" w14:textId="77777777" w:rsidR="00E14317" w:rsidRPr="002E58AF" w:rsidRDefault="00E14317" w:rsidP="001C31CB">
            <w:pPr>
              <w:jc w:val="center"/>
              <w:rPr>
                <w:rFonts w:ascii="Aptos" w:hAnsi="Aptos" w:cstheme="minorHAnsi"/>
                <w:b/>
                <w:bCs/>
                <w:sz w:val="22"/>
                <w:szCs w:val="22"/>
                <w:highlight w:val="yellow"/>
              </w:rPr>
            </w:pPr>
          </w:p>
        </w:tc>
      </w:tr>
      <w:tr w:rsidR="00E14317" w:rsidRPr="0091164E" w14:paraId="063E68C5" w14:textId="292E7D5C" w:rsidTr="00E14317">
        <w:trPr>
          <w:trHeight w:val="166"/>
        </w:trPr>
        <w:tc>
          <w:tcPr>
            <w:tcW w:w="5665" w:type="dxa"/>
            <w:shd w:val="clear" w:color="auto" w:fill="auto"/>
          </w:tcPr>
          <w:p w14:paraId="2B02941B" w14:textId="7777777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sidRPr="00A8271D">
              <w:rPr>
                <w:rFonts w:ascii="Aptos" w:eastAsiaTheme="minorEastAsia" w:hAnsi="Aptos" w:cstheme="minorHAnsi"/>
              </w:rPr>
              <w:t>Organization and facilitation of virtual pre-release design workshop</w:t>
            </w:r>
          </w:p>
        </w:tc>
        <w:tc>
          <w:tcPr>
            <w:tcW w:w="1530" w:type="dxa"/>
            <w:shd w:val="clear" w:color="auto" w:fill="auto"/>
            <w:vAlign w:val="center"/>
          </w:tcPr>
          <w:p w14:paraId="1CF88CCD" w14:textId="57E26BE7"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15</w:t>
            </w:r>
          </w:p>
        </w:tc>
        <w:tc>
          <w:tcPr>
            <w:tcW w:w="2070" w:type="dxa"/>
            <w:vAlign w:val="center"/>
          </w:tcPr>
          <w:p w14:paraId="778C05D0" w14:textId="77777777" w:rsidR="00E14317" w:rsidRPr="002E58AF" w:rsidRDefault="00E14317" w:rsidP="001C31CB">
            <w:pPr>
              <w:jc w:val="center"/>
              <w:rPr>
                <w:rFonts w:ascii="Aptos" w:hAnsi="Aptos" w:cstheme="minorHAnsi"/>
                <w:b/>
                <w:bCs/>
                <w:sz w:val="22"/>
                <w:szCs w:val="22"/>
                <w:highlight w:val="yellow"/>
              </w:rPr>
            </w:pPr>
          </w:p>
        </w:tc>
      </w:tr>
      <w:tr w:rsidR="00E14317" w:rsidRPr="0091164E" w14:paraId="7374B428" w14:textId="51C80322" w:rsidTr="00E14317">
        <w:trPr>
          <w:trHeight w:val="166"/>
        </w:trPr>
        <w:tc>
          <w:tcPr>
            <w:tcW w:w="5665" w:type="dxa"/>
            <w:shd w:val="clear" w:color="auto" w:fill="auto"/>
          </w:tcPr>
          <w:p w14:paraId="23460E4E" w14:textId="7777777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sidRPr="00A8271D">
              <w:rPr>
                <w:rFonts w:ascii="Aptos" w:eastAsiaTheme="minorEastAsia" w:hAnsi="Aptos" w:cstheme="minorHAnsi"/>
              </w:rPr>
              <w:t xml:space="preserve">Development and/or revision of DRC’s existing </w:t>
            </w:r>
            <w:r w:rsidRPr="00A53E14">
              <w:rPr>
                <w:rFonts w:ascii="Aptos" w:eastAsiaTheme="minorEastAsia" w:hAnsi="Aptos" w:cstheme="minorHAnsi"/>
              </w:rPr>
              <w:t>concept note,</w:t>
            </w:r>
            <w:r w:rsidRPr="00A8271D">
              <w:rPr>
                <w:rFonts w:ascii="Aptos" w:eastAsiaTheme="minorEastAsia" w:hAnsi="Aptos" w:cstheme="minorHAnsi"/>
              </w:rPr>
              <w:t xml:space="preserve"> including draft results framework, MEAL plan and indicative budget</w:t>
            </w:r>
          </w:p>
        </w:tc>
        <w:tc>
          <w:tcPr>
            <w:tcW w:w="1530" w:type="dxa"/>
            <w:shd w:val="clear" w:color="auto" w:fill="auto"/>
            <w:vAlign w:val="center"/>
          </w:tcPr>
          <w:p w14:paraId="519F9DC7" w14:textId="0E8F12FB"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25</w:t>
            </w:r>
          </w:p>
        </w:tc>
        <w:tc>
          <w:tcPr>
            <w:tcW w:w="2070" w:type="dxa"/>
            <w:vAlign w:val="center"/>
          </w:tcPr>
          <w:p w14:paraId="012D11E3" w14:textId="41CAF57F" w:rsidR="00E14317" w:rsidRPr="002E58AF" w:rsidRDefault="00FE21A3" w:rsidP="001C31CB">
            <w:pPr>
              <w:jc w:val="center"/>
              <w:rPr>
                <w:rFonts w:ascii="Aptos" w:hAnsi="Aptos" w:cstheme="minorHAnsi"/>
                <w:b/>
                <w:bCs/>
                <w:sz w:val="22"/>
                <w:szCs w:val="22"/>
                <w:highlight w:val="yellow"/>
              </w:rPr>
            </w:pPr>
            <w:r w:rsidRPr="00E927A3">
              <w:rPr>
                <w:rFonts w:ascii="Aptos" w:hAnsi="Aptos" w:cstheme="minorHAnsi"/>
                <w:b/>
                <w:bCs/>
                <w:sz w:val="22"/>
                <w:szCs w:val="22"/>
              </w:rPr>
              <w:t>50%</w:t>
            </w:r>
          </w:p>
        </w:tc>
      </w:tr>
      <w:tr w:rsidR="00E14317" w:rsidRPr="0091164E" w14:paraId="5AFB7E10" w14:textId="3913DF79" w:rsidTr="00E14317">
        <w:trPr>
          <w:trHeight w:val="166"/>
        </w:trPr>
        <w:tc>
          <w:tcPr>
            <w:tcW w:w="7195" w:type="dxa"/>
            <w:gridSpan w:val="2"/>
            <w:shd w:val="clear" w:color="auto" w:fill="F2F2F2" w:themeFill="background1" w:themeFillShade="F2"/>
          </w:tcPr>
          <w:p w14:paraId="5F304CB4" w14:textId="77777777" w:rsidR="00E14317" w:rsidRPr="00A8271D" w:rsidRDefault="00E14317" w:rsidP="001C31CB">
            <w:pPr>
              <w:jc w:val="both"/>
              <w:rPr>
                <w:rFonts w:ascii="Aptos" w:hAnsi="Aptos"/>
                <w:sz w:val="22"/>
                <w:szCs w:val="22"/>
              </w:rPr>
            </w:pPr>
            <w:r w:rsidRPr="00A8271D">
              <w:rPr>
                <w:rFonts w:ascii="Aptos" w:hAnsi="Aptos"/>
                <w:b/>
                <w:sz w:val="22"/>
                <w:szCs w:val="22"/>
              </w:rPr>
              <w:t>Phase Two | Post-Release of the Call for Proposals</w:t>
            </w:r>
          </w:p>
        </w:tc>
        <w:tc>
          <w:tcPr>
            <w:tcW w:w="2070" w:type="dxa"/>
            <w:shd w:val="clear" w:color="auto" w:fill="F2F2F2" w:themeFill="background1" w:themeFillShade="F2"/>
          </w:tcPr>
          <w:p w14:paraId="4A70ECAA" w14:textId="77777777" w:rsidR="00E14317" w:rsidRPr="00A8271D" w:rsidRDefault="00E14317" w:rsidP="001C31CB">
            <w:pPr>
              <w:jc w:val="both"/>
              <w:rPr>
                <w:rFonts w:ascii="Aptos" w:hAnsi="Aptos"/>
                <w:b/>
                <w:sz w:val="22"/>
                <w:szCs w:val="22"/>
              </w:rPr>
            </w:pPr>
          </w:p>
        </w:tc>
      </w:tr>
      <w:tr w:rsidR="00E14317" w:rsidRPr="0091164E" w14:paraId="0AA387FB" w14:textId="6934148A" w:rsidTr="00E14317">
        <w:trPr>
          <w:trHeight w:val="166"/>
        </w:trPr>
        <w:tc>
          <w:tcPr>
            <w:tcW w:w="5665" w:type="dxa"/>
            <w:shd w:val="clear" w:color="auto" w:fill="auto"/>
          </w:tcPr>
          <w:p w14:paraId="7D20227F" w14:textId="7777777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sidRPr="00A8271D">
              <w:rPr>
                <w:rFonts w:ascii="Aptos" w:hAnsi="Aptos"/>
              </w:rPr>
              <w:t>Develop updated work plan and roles and responsibilities matrix against the call for proposals</w:t>
            </w:r>
          </w:p>
        </w:tc>
        <w:tc>
          <w:tcPr>
            <w:tcW w:w="1530" w:type="dxa"/>
            <w:shd w:val="clear" w:color="auto" w:fill="auto"/>
            <w:vAlign w:val="center"/>
          </w:tcPr>
          <w:p w14:paraId="54D8578C" w14:textId="1BE6AB6C"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30</w:t>
            </w:r>
          </w:p>
        </w:tc>
        <w:tc>
          <w:tcPr>
            <w:tcW w:w="2070" w:type="dxa"/>
            <w:vAlign w:val="center"/>
          </w:tcPr>
          <w:p w14:paraId="0E04E9B9" w14:textId="77777777" w:rsidR="00E14317" w:rsidRPr="002E58AF" w:rsidRDefault="00E14317" w:rsidP="001C31CB">
            <w:pPr>
              <w:jc w:val="center"/>
              <w:rPr>
                <w:rFonts w:ascii="Aptos" w:hAnsi="Aptos" w:cstheme="minorHAnsi"/>
                <w:b/>
                <w:bCs/>
                <w:sz w:val="22"/>
                <w:szCs w:val="22"/>
                <w:highlight w:val="yellow"/>
              </w:rPr>
            </w:pPr>
          </w:p>
        </w:tc>
      </w:tr>
      <w:tr w:rsidR="00E14317" w:rsidRPr="0091164E" w14:paraId="5BC0C3CB" w14:textId="6D870DC9" w:rsidTr="00E14317">
        <w:trPr>
          <w:trHeight w:val="166"/>
        </w:trPr>
        <w:tc>
          <w:tcPr>
            <w:tcW w:w="5665" w:type="dxa"/>
            <w:shd w:val="clear" w:color="auto" w:fill="auto"/>
          </w:tcPr>
          <w:p w14:paraId="3EA44DCC" w14:textId="77777777" w:rsidR="00E14317" w:rsidRPr="00A8271D" w:rsidRDefault="00E14317" w:rsidP="001C31CB">
            <w:pPr>
              <w:pStyle w:val="ListParagraph"/>
              <w:numPr>
                <w:ilvl w:val="0"/>
                <w:numId w:val="9"/>
              </w:numPr>
              <w:spacing w:after="0" w:line="240" w:lineRule="auto"/>
              <w:rPr>
                <w:rFonts w:ascii="Aptos" w:hAnsi="Aptos"/>
              </w:rPr>
            </w:pPr>
            <w:r>
              <w:rPr>
                <w:rFonts w:ascii="Aptos" w:hAnsi="Aptos"/>
              </w:rPr>
              <w:t>Develop partnership capacity statements</w:t>
            </w:r>
          </w:p>
        </w:tc>
        <w:tc>
          <w:tcPr>
            <w:tcW w:w="1530" w:type="dxa"/>
            <w:shd w:val="clear" w:color="auto" w:fill="auto"/>
            <w:vAlign w:val="center"/>
          </w:tcPr>
          <w:p w14:paraId="40496BFE" w14:textId="007E3BCD" w:rsidR="00E14317" w:rsidRPr="00A8271D" w:rsidRDefault="008945C7" w:rsidP="001C31CB">
            <w:pPr>
              <w:jc w:val="center"/>
              <w:rPr>
                <w:rFonts w:ascii="Aptos" w:hAnsi="Aptos" w:cstheme="minorHAnsi"/>
                <w:b/>
                <w:bCs/>
                <w:sz w:val="22"/>
                <w:szCs w:val="22"/>
              </w:rPr>
            </w:pPr>
            <w:r>
              <w:rPr>
                <w:rFonts w:ascii="Aptos" w:hAnsi="Aptos" w:cstheme="minorHAnsi"/>
                <w:b/>
                <w:bCs/>
                <w:sz w:val="22"/>
                <w:szCs w:val="22"/>
              </w:rPr>
              <w:t>Day 40</w:t>
            </w:r>
          </w:p>
        </w:tc>
        <w:tc>
          <w:tcPr>
            <w:tcW w:w="2070" w:type="dxa"/>
            <w:vAlign w:val="center"/>
          </w:tcPr>
          <w:p w14:paraId="7128BEF8" w14:textId="77777777" w:rsidR="00E14317" w:rsidRPr="002E58AF" w:rsidRDefault="00E14317" w:rsidP="001C31CB">
            <w:pPr>
              <w:jc w:val="center"/>
              <w:rPr>
                <w:rFonts w:ascii="Aptos" w:hAnsi="Aptos" w:cstheme="minorHAnsi"/>
                <w:b/>
                <w:bCs/>
                <w:sz w:val="22"/>
                <w:szCs w:val="22"/>
                <w:highlight w:val="yellow"/>
              </w:rPr>
            </w:pPr>
          </w:p>
        </w:tc>
      </w:tr>
      <w:tr w:rsidR="00E14317" w:rsidRPr="0091164E" w14:paraId="72CC92C4" w14:textId="43331FF6" w:rsidTr="00E14317">
        <w:trPr>
          <w:trHeight w:val="166"/>
        </w:trPr>
        <w:tc>
          <w:tcPr>
            <w:tcW w:w="5665" w:type="dxa"/>
            <w:shd w:val="clear" w:color="auto" w:fill="auto"/>
          </w:tcPr>
          <w:p w14:paraId="0D241864" w14:textId="77777777" w:rsidR="00E14317" w:rsidRPr="00A8271D" w:rsidRDefault="00E14317" w:rsidP="001C31CB">
            <w:pPr>
              <w:pStyle w:val="ListParagraph"/>
              <w:numPr>
                <w:ilvl w:val="0"/>
                <w:numId w:val="9"/>
              </w:numPr>
              <w:spacing w:after="0" w:line="240" w:lineRule="auto"/>
              <w:rPr>
                <w:rFonts w:ascii="Aptos" w:hAnsi="Aptos"/>
              </w:rPr>
            </w:pPr>
            <w:r w:rsidRPr="00A8271D">
              <w:rPr>
                <w:rFonts w:ascii="Aptos" w:eastAsiaTheme="minorEastAsia" w:hAnsi="Aptos" w:cstheme="minorHAnsi"/>
              </w:rPr>
              <w:t xml:space="preserve">Organization and facilitation of </w:t>
            </w:r>
            <w:r>
              <w:rPr>
                <w:rFonts w:ascii="Aptos" w:eastAsiaTheme="minorEastAsia" w:hAnsi="Aptos" w:cstheme="minorHAnsi"/>
              </w:rPr>
              <w:t xml:space="preserve">in-person </w:t>
            </w:r>
            <w:r w:rsidRPr="00A8271D">
              <w:rPr>
                <w:rFonts w:ascii="Aptos" w:eastAsiaTheme="minorEastAsia" w:hAnsi="Aptos" w:cstheme="minorHAnsi"/>
              </w:rPr>
              <w:t>design workshop</w:t>
            </w:r>
          </w:p>
        </w:tc>
        <w:tc>
          <w:tcPr>
            <w:tcW w:w="1530" w:type="dxa"/>
            <w:shd w:val="clear" w:color="auto" w:fill="auto"/>
            <w:vAlign w:val="center"/>
          </w:tcPr>
          <w:p w14:paraId="3CC87F68" w14:textId="1E1DD41E" w:rsidR="00E14317" w:rsidRPr="002E58AF" w:rsidRDefault="00E927A3" w:rsidP="001C31CB">
            <w:pPr>
              <w:jc w:val="center"/>
              <w:rPr>
                <w:rFonts w:ascii="Aptos" w:hAnsi="Aptos" w:cstheme="minorHAnsi"/>
                <w:b/>
                <w:bCs/>
                <w:sz w:val="22"/>
                <w:szCs w:val="22"/>
                <w:highlight w:val="yellow"/>
              </w:rPr>
            </w:pPr>
            <w:r w:rsidRPr="00E927A3">
              <w:rPr>
                <w:rFonts w:ascii="Aptos" w:hAnsi="Aptos" w:cstheme="minorHAnsi"/>
                <w:b/>
                <w:bCs/>
                <w:sz w:val="22"/>
                <w:szCs w:val="22"/>
              </w:rPr>
              <w:t>Day 40</w:t>
            </w:r>
          </w:p>
        </w:tc>
        <w:tc>
          <w:tcPr>
            <w:tcW w:w="2070" w:type="dxa"/>
            <w:vAlign w:val="center"/>
          </w:tcPr>
          <w:p w14:paraId="1B5E018D" w14:textId="77777777" w:rsidR="00E14317" w:rsidRPr="00E927A3" w:rsidRDefault="00E14317" w:rsidP="001C31CB">
            <w:pPr>
              <w:jc w:val="center"/>
              <w:rPr>
                <w:rFonts w:ascii="Aptos" w:hAnsi="Aptos" w:cstheme="minorHAnsi"/>
                <w:b/>
                <w:bCs/>
                <w:sz w:val="22"/>
                <w:szCs w:val="22"/>
              </w:rPr>
            </w:pPr>
          </w:p>
        </w:tc>
      </w:tr>
      <w:tr w:rsidR="00E14317" w:rsidRPr="0091164E" w14:paraId="3A5DF11D" w14:textId="006E4842" w:rsidTr="00E14317">
        <w:trPr>
          <w:trHeight w:val="166"/>
        </w:trPr>
        <w:tc>
          <w:tcPr>
            <w:tcW w:w="5665" w:type="dxa"/>
            <w:shd w:val="clear" w:color="auto" w:fill="auto"/>
          </w:tcPr>
          <w:p w14:paraId="2D276F2D" w14:textId="515CDED7" w:rsidR="00E14317" w:rsidRPr="00A8271D" w:rsidRDefault="00E14317" w:rsidP="001C31CB">
            <w:pPr>
              <w:pStyle w:val="ListParagraph"/>
              <w:numPr>
                <w:ilvl w:val="0"/>
                <w:numId w:val="9"/>
              </w:numPr>
              <w:spacing w:after="0" w:line="240" w:lineRule="auto"/>
              <w:rPr>
                <w:rFonts w:ascii="Aptos" w:eastAsiaTheme="minorEastAsia" w:hAnsi="Aptos" w:cstheme="minorHAnsi"/>
              </w:rPr>
            </w:pPr>
            <w:r>
              <w:rPr>
                <w:rFonts w:ascii="Aptos" w:eastAsiaTheme="minorEastAsia" w:hAnsi="Aptos" w:cstheme="minorHAnsi"/>
              </w:rPr>
              <w:t>Refinement of</w:t>
            </w:r>
            <w:r w:rsidRPr="00A8271D">
              <w:rPr>
                <w:rFonts w:ascii="Aptos" w:eastAsiaTheme="minorEastAsia" w:hAnsi="Aptos" w:cstheme="minorHAnsi"/>
              </w:rPr>
              <w:t xml:space="preserve"> </w:t>
            </w:r>
            <w:r>
              <w:rPr>
                <w:rFonts w:ascii="Aptos" w:eastAsiaTheme="minorEastAsia" w:hAnsi="Aptos" w:cstheme="minorHAnsi"/>
              </w:rPr>
              <w:t>phase one</w:t>
            </w:r>
            <w:r w:rsidRPr="00A8271D">
              <w:rPr>
                <w:rFonts w:ascii="Aptos" w:eastAsiaTheme="minorEastAsia" w:hAnsi="Aptos" w:cstheme="minorHAnsi"/>
              </w:rPr>
              <w:t xml:space="preserve"> </w:t>
            </w:r>
            <w:r w:rsidRPr="00A53E14">
              <w:rPr>
                <w:rFonts w:ascii="Aptos" w:eastAsiaTheme="minorEastAsia" w:hAnsi="Aptos" w:cstheme="minorHAnsi"/>
              </w:rPr>
              <w:t>concept note</w:t>
            </w:r>
            <w:r>
              <w:rPr>
                <w:rFonts w:ascii="Aptos" w:eastAsiaTheme="minorEastAsia" w:hAnsi="Aptos" w:cstheme="minorHAnsi"/>
              </w:rPr>
              <w:t xml:space="preserve"> and finalization</w:t>
            </w:r>
            <w:r w:rsidR="00C20D02">
              <w:rPr>
                <w:rFonts w:ascii="Aptos" w:eastAsiaTheme="minorEastAsia" w:hAnsi="Aptos" w:cstheme="minorHAnsi"/>
              </w:rPr>
              <w:t xml:space="preserve"> of a full proposal</w:t>
            </w:r>
            <w:r>
              <w:rPr>
                <w:rFonts w:ascii="Aptos" w:eastAsiaTheme="minorEastAsia" w:hAnsi="Aptos" w:cstheme="minorHAnsi"/>
              </w:rPr>
              <w:t xml:space="preserve"> for submission to donor,</w:t>
            </w:r>
            <w:r w:rsidRPr="00A8271D">
              <w:rPr>
                <w:rFonts w:ascii="Aptos" w:eastAsiaTheme="minorEastAsia" w:hAnsi="Aptos" w:cstheme="minorHAnsi"/>
              </w:rPr>
              <w:t xml:space="preserve"> including draft results framework, MEAL plan and indicative budget</w:t>
            </w:r>
          </w:p>
        </w:tc>
        <w:tc>
          <w:tcPr>
            <w:tcW w:w="1530" w:type="dxa"/>
            <w:shd w:val="clear" w:color="auto" w:fill="auto"/>
            <w:vAlign w:val="center"/>
          </w:tcPr>
          <w:p w14:paraId="5CE0E27E" w14:textId="6741DD7D" w:rsidR="00E14317" w:rsidRPr="002E58AF" w:rsidRDefault="00E927A3" w:rsidP="001C31CB">
            <w:pPr>
              <w:jc w:val="center"/>
              <w:rPr>
                <w:rFonts w:ascii="Aptos" w:hAnsi="Aptos" w:cstheme="minorHAnsi"/>
                <w:b/>
                <w:bCs/>
                <w:sz w:val="22"/>
                <w:szCs w:val="22"/>
                <w:highlight w:val="yellow"/>
              </w:rPr>
            </w:pPr>
            <w:r w:rsidRPr="00E927A3">
              <w:rPr>
                <w:rFonts w:ascii="Aptos" w:hAnsi="Aptos" w:cstheme="minorHAnsi"/>
                <w:b/>
                <w:bCs/>
                <w:sz w:val="22"/>
                <w:szCs w:val="22"/>
              </w:rPr>
              <w:t>Day 55</w:t>
            </w:r>
          </w:p>
        </w:tc>
        <w:tc>
          <w:tcPr>
            <w:tcW w:w="2070" w:type="dxa"/>
            <w:vAlign w:val="center"/>
          </w:tcPr>
          <w:p w14:paraId="21D6AAC6" w14:textId="4D494739" w:rsidR="00E14317" w:rsidRPr="00E927A3" w:rsidRDefault="00FE21A3" w:rsidP="001C31CB">
            <w:pPr>
              <w:jc w:val="center"/>
              <w:rPr>
                <w:rFonts w:ascii="Aptos" w:hAnsi="Aptos" w:cstheme="minorHAnsi"/>
                <w:b/>
                <w:bCs/>
                <w:sz w:val="22"/>
                <w:szCs w:val="22"/>
              </w:rPr>
            </w:pPr>
            <w:r w:rsidRPr="00E927A3">
              <w:rPr>
                <w:rFonts w:ascii="Aptos" w:hAnsi="Aptos" w:cstheme="minorHAnsi"/>
                <w:b/>
                <w:bCs/>
                <w:sz w:val="22"/>
                <w:szCs w:val="22"/>
              </w:rPr>
              <w:t>50%</w:t>
            </w:r>
          </w:p>
        </w:tc>
      </w:tr>
    </w:tbl>
    <w:p w14:paraId="3C24D408" w14:textId="3F3B240F" w:rsidR="003B7239" w:rsidRPr="0091164E" w:rsidRDefault="003B7239" w:rsidP="001C31CB">
      <w:pPr>
        <w:rPr>
          <w:rFonts w:ascii="Aptos" w:hAnsi="Aptos" w:cstheme="minorHAnsi"/>
        </w:rPr>
      </w:pPr>
    </w:p>
    <w:p w14:paraId="5AE33814" w14:textId="77777777" w:rsidR="00765D69" w:rsidRPr="0091164E" w:rsidRDefault="00765D69" w:rsidP="001C31CB">
      <w:pPr>
        <w:rPr>
          <w:rFonts w:ascii="Aptos" w:hAnsi="Aptos" w:cstheme="minorHAnsi"/>
        </w:rPr>
      </w:pPr>
    </w:p>
    <w:p w14:paraId="77E8C7E7" w14:textId="704A7A32" w:rsidR="00B44E0F" w:rsidRPr="0091164E" w:rsidRDefault="7F1D33B7" w:rsidP="001C31CB">
      <w:pPr>
        <w:pStyle w:val="Heading1"/>
        <w:numPr>
          <w:ilvl w:val="0"/>
          <w:numId w:val="1"/>
        </w:numP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 xml:space="preserve">Proposed Composition of Team </w:t>
      </w:r>
    </w:p>
    <w:p w14:paraId="116B646C" w14:textId="28DFE94A" w:rsidR="00E71AAF" w:rsidRDefault="00E71AAF" w:rsidP="001C31CB">
      <w:pPr>
        <w:jc w:val="both"/>
        <w:rPr>
          <w:rFonts w:ascii="Aptos" w:hAnsi="Aptos"/>
        </w:rPr>
      </w:pPr>
      <w:r w:rsidRPr="0091164E">
        <w:rPr>
          <w:rFonts w:ascii="Aptos" w:hAnsi="Aptos"/>
        </w:rPr>
        <w:t xml:space="preserve">Interested teams or consultants are expected to </w:t>
      </w:r>
      <w:r w:rsidR="000C7CD9" w:rsidRPr="0091164E">
        <w:rPr>
          <w:rFonts w:ascii="Aptos" w:hAnsi="Aptos"/>
        </w:rPr>
        <w:t xml:space="preserve">include list of positions required in the consultant team. </w:t>
      </w:r>
    </w:p>
    <w:p w14:paraId="60A416A1" w14:textId="77777777" w:rsidR="00020D3D" w:rsidRPr="0091164E" w:rsidRDefault="00020D3D" w:rsidP="001C31CB">
      <w:pPr>
        <w:jc w:val="both"/>
        <w:rPr>
          <w:rFonts w:ascii="Aptos" w:hAnsi="Aptos"/>
        </w:rPr>
      </w:pPr>
    </w:p>
    <w:p w14:paraId="68F8B941" w14:textId="03B5041A" w:rsidR="003B5E26" w:rsidRPr="0091164E" w:rsidRDefault="00CA7AA2"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Eligibility</w:t>
      </w:r>
      <w:r w:rsidR="00C84A1B" w:rsidRPr="0091164E">
        <w:rPr>
          <w:rFonts w:ascii="Aptos" w:hAnsi="Aptos" w:cstheme="minorHAnsi"/>
          <w:b w:val="0"/>
          <w:bCs w:val="0"/>
          <w:color w:val="C00000"/>
          <w:sz w:val="36"/>
          <w:szCs w:val="36"/>
          <w:lang w:val="en-GB"/>
        </w:rPr>
        <w:t xml:space="preserve">, </w:t>
      </w:r>
      <w:r w:rsidR="004F281C">
        <w:rPr>
          <w:rFonts w:ascii="Aptos" w:hAnsi="Aptos" w:cstheme="minorHAnsi"/>
          <w:b w:val="0"/>
          <w:bCs w:val="0"/>
          <w:color w:val="C00000"/>
          <w:sz w:val="36"/>
          <w:szCs w:val="36"/>
          <w:lang w:val="en-GB"/>
        </w:rPr>
        <w:t>Q</w:t>
      </w:r>
      <w:r w:rsidR="00CC6A7A" w:rsidRPr="0091164E">
        <w:rPr>
          <w:rFonts w:ascii="Aptos" w:hAnsi="Aptos" w:cstheme="minorHAnsi"/>
          <w:b w:val="0"/>
          <w:bCs w:val="0"/>
          <w:color w:val="C00000"/>
          <w:sz w:val="36"/>
          <w:szCs w:val="36"/>
          <w:lang w:val="en-GB"/>
        </w:rPr>
        <w:t>ualification</w:t>
      </w:r>
      <w:r w:rsidR="004F281C">
        <w:rPr>
          <w:rFonts w:ascii="Aptos" w:hAnsi="Aptos" w:cstheme="minorHAnsi"/>
          <w:b w:val="0"/>
          <w:bCs w:val="0"/>
          <w:color w:val="C00000"/>
          <w:sz w:val="36"/>
          <w:szCs w:val="36"/>
          <w:lang w:val="en-GB"/>
        </w:rPr>
        <w:t>s</w:t>
      </w:r>
      <w:r w:rsidR="00CC6A7A" w:rsidRPr="0091164E">
        <w:rPr>
          <w:rFonts w:ascii="Aptos" w:hAnsi="Aptos" w:cstheme="minorHAnsi"/>
          <w:b w:val="0"/>
          <w:bCs w:val="0"/>
          <w:color w:val="C00000"/>
          <w:sz w:val="36"/>
          <w:szCs w:val="36"/>
          <w:lang w:val="en-GB"/>
        </w:rPr>
        <w:t>,</w:t>
      </w:r>
      <w:r w:rsidR="00982B6B" w:rsidRPr="0091164E">
        <w:rPr>
          <w:rFonts w:ascii="Aptos" w:hAnsi="Aptos" w:cstheme="minorHAnsi"/>
          <w:b w:val="0"/>
          <w:bCs w:val="0"/>
          <w:color w:val="C00000"/>
          <w:sz w:val="36"/>
          <w:szCs w:val="36"/>
          <w:lang w:val="en-GB"/>
        </w:rPr>
        <w:t xml:space="preserve"> </w:t>
      </w:r>
      <w:r w:rsidR="00C84A1B" w:rsidRPr="0091164E">
        <w:rPr>
          <w:rFonts w:ascii="Aptos" w:hAnsi="Aptos" w:cstheme="minorHAnsi"/>
          <w:b w:val="0"/>
          <w:bCs w:val="0"/>
          <w:color w:val="C00000"/>
          <w:sz w:val="36"/>
          <w:szCs w:val="36"/>
          <w:lang w:val="en-GB"/>
        </w:rPr>
        <w:t xml:space="preserve">and </w:t>
      </w:r>
      <w:r w:rsidR="004F281C">
        <w:rPr>
          <w:rFonts w:ascii="Aptos" w:hAnsi="Aptos" w:cstheme="minorHAnsi"/>
          <w:b w:val="0"/>
          <w:bCs w:val="0"/>
          <w:color w:val="C00000"/>
          <w:sz w:val="36"/>
          <w:szCs w:val="36"/>
          <w:lang w:val="en-GB"/>
        </w:rPr>
        <w:t>E</w:t>
      </w:r>
      <w:r w:rsidR="00C84A1B" w:rsidRPr="0091164E">
        <w:rPr>
          <w:rFonts w:ascii="Aptos" w:hAnsi="Aptos" w:cstheme="minorHAnsi"/>
          <w:b w:val="0"/>
          <w:bCs w:val="0"/>
          <w:color w:val="C00000"/>
          <w:sz w:val="36"/>
          <w:szCs w:val="36"/>
          <w:lang w:val="en-GB"/>
        </w:rPr>
        <w:t xml:space="preserve">xperience </w:t>
      </w:r>
      <w:r w:rsidR="004F281C">
        <w:rPr>
          <w:rFonts w:ascii="Aptos" w:hAnsi="Aptos" w:cstheme="minorHAnsi"/>
          <w:b w:val="0"/>
          <w:bCs w:val="0"/>
          <w:color w:val="C00000"/>
          <w:sz w:val="36"/>
          <w:szCs w:val="36"/>
          <w:lang w:val="en-GB"/>
        </w:rPr>
        <w:t>R</w:t>
      </w:r>
      <w:r w:rsidR="00C84A1B" w:rsidRPr="0091164E">
        <w:rPr>
          <w:rFonts w:ascii="Aptos" w:hAnsi="Aptos" w:cstheme="minorHAnsi"/>
          <w:b w:val="0"/>
          <w:bCs w:val="0"/>
          <w:color w:val="C00000"/>
          <w:sz w:val="36"/>
          <w:szCs w:val="36"/>
          <w:lang w:val="en-GB"/>
        </w:rPr>
        <w:t>equired</w:t>
      </w:r>
    </w:p>
    <w:p w14:paraId="316C0342" w14:textId="77777777" w:rsidR="009B2E8E" w:rsidRDefault="009B2E8E" w:rsidP="001C31CB">
      <w:pPr>
        <w:pStyle w:val="Heading2"/>
        <w:spacing w:after="0" w:line="240" w:lineRule="auto"/>
        <w:rPr>
          <w:rFonts w:ascii="Aptos" w:hAnsi="Aptos" w:cstheme="minorHAnsi"/>
          <w:bCs w:val="0"/>
          <w:color w:val="auto"/>
          <w:sz w:val="22"/>
          <w:szCs w:val="22"/>
          <w:lang w:val="en-GB"/>
        </w:rPr>
      </w:pPr>
      <w:r w:rsidRPr="0091164E">
        <w:rPr>
          <w:rFonts w:ascii="Aptos" w:hAnsi="Aptos" w:cstheme="minorHAnsi"/>
          <w:bCs w:val="0"/>
          <w:color w:val="auto"/>
          <w:sz w:val="22"/>
          <w:szCs w:val="22"/>
          <w:lang w:val="en-GB"/>
        </w:rPr>
        <w:t>Essential:</w:t>
      </w:r>
    </w:p>
    <w:p w14:paraId="6F6C8BD3" w14:textId="77777777" w:rsidR="008478A8" w:rsidRPr="008478A8" w:rsidRDefault="008478A8" w:rsidP="001C31CB">
      <w:pPr>
        <w:rPr>
          <w:sz w:val="12"/>
          <w:szCs w:val="12"/>
          <w:lang w:val="en-GB"/>
        </w:rPr>
      </w:pPr>
    </w:p>
    <w:p w14:paraId="12144381" w14:textId="77777777" w:rsidR="00E30B62" w:rsidRPr="00E30B62" w:rsidRDefault="00D22558" w:rsidP="001C31CB">
      <w:pPr>
        <w:pStyle w:val="ListParagraph"/>
        <w:numPr>
          <w:ilvl w:val="0"/>
          <w:numId w:val="29"/>
        </w:numPr>
        <w:spacing w:after="0" w:line="240" w:lineRule="auto"/>
        <w:ind w:left="810"/>
        <w:rPr>
          <w:rFonts w:ascii="Aptos" w:hAnsi="Aptos"/>
          <w:sz w:val="24"/>
          <w:szCs w:val="24"/>
          <w:lang w:val="en-US"/>
        </w:rPr>
      </w:pPr>
      <w:r w:rsidRPr="00E30B62">
        <w:rPr>
          <w:rFonts w:ascii="Aptos" w:hAnsi="Aptos"/>
          <w:sz w:val="24"/>
          <w:szCs w:val="24"/>
          <w:lang w:val="en-US"/>
        </w:rPr>
        <w:t>A minimum of five (5) years of relevant experience related to</w:t>
      </w:r>
      <w:r w:rsidR="004C21E5" w:rsidRPr="00E30B62">
        <w:rPr>
          <w:rFonts w:ascii="Aptos" w:hAnsi="Aptos"/>
          <w:sz w:val="24"/>
          <w:szCs w:val="24"/>
          <w:lang w:val="en-US"/>
        </w:rPr>
        <w:t xml:space="preserve"> </w:t>
      </w:r>
      <w:r w:rsidR="008478A8" w:rsidRPr="00E30B62">
        <w:rPr>
          <w:rFonts w:ascii="Aptos" w:hAnsi="Aptos"/>
          <w:sz w:val="24"/>
          <w:szCs w:val="24"/>
          <w:lang w:val="en-US"/>
        </w:rPr>
        <w:t>mixed migration</w:t>
      </w:r>
      <w:r w:rsidR="004C21E5" w:rsidRPr="00E30B62">
        <w:rPr>
          <w:rFonts w:ascii="Aptos" w:hAnsi="Aptos"/>
          <w:sz w:val="24"/>
          <w:szCs w:val="24"/>
          <w:lang w:val="en-US"/>
        </w:rPr>
        <w:t xml:space="preserve">, </w:t>
      </w:r>
      <w:r w:rsidRPr="00E30B62">
        <w:rPr>
          <w:rFonts w:ascii="Aptos" w:hAnsi="Aptos"/>
          <w:sz w:val="24"/>
          <w:szCs w:val="24"/>
          <w:lang w:val="en-US"/>
        </w:rPr>
        <w:t>with</w:t>
      </w:r>
      <w:r w:rsidR="008478A8" w:rsidRPr="00E30B62">
        <w:rPr>
          <w:rFonts w:ascii="Aptos" w:hAnsi="Aptos"/>
          <w:sz w:val="24"/>
          <w:szCs w:val="24"/>
          <w:lang w:val="en-US"/>
        </w:rPr>
        <w:t xml:space="preserve"> specific experience in designing and implementing routes-based approaches.</w:t>
      </w:r>
    </w:p>
    <w:p w14:paraId="1E36B37C" w14:textId="77777777" w:rsidR="00E30B62" w:rsidRPr="00E30B62" w:rsidRDefault="00110F57" w:rsidP="001C31CB">
      <w:pPr>
        <w:pStyle w:val="ListParagraph"/>
        <w:numPr>
          <w:ilvl w:val="0"/>
          <w:numId w:val="29"/>
        </w:numPr>
        <w:spacing w:after="0" w:line="240" w:lineRule="auto"/>
        <w:ind w:left="810"/>
        <w:rPr>
          <w:rFonts w:ascii="Aptos" w:hAnsi="Aptos"/>
          <w:sz w:val="24"/>
          <w:szCs w:val="24"/>
          <w:lang w:val="en-US"/>
        </w:rPr>
      </w:pPr>
      <w:r w:rsidRPr="00E30B62">
        <w:rPr>
          <w:rFonts w:ascii="Aptos" w:hAnsi="Aptos"/>
          <w:sz w:val="24"/>
          <w:szCs w:val="24"/>
        </w:rPr>
        <w:t xml:space="preserve">Experience developing proposals with multi-partner submissions and </w:t>
      </w:r>
      <w:r w:rsidR="008478A8" w:rsidRPr="00E30B62">
        <w:rPr>
          <w:rFonts w:ascii="Aptos" w:hAnsi="Aptos"/>
          <w:sz w:val="24"/>
          <w:szCs w:val="24"/>
        </w:rPr>
        <w:t xml:space="preserve">demonstrated </w:t>
      </w:r>
      <w:r w:rsidRPr="00E30B62">
        <w:rPr>
          <w:rFonts w:ascii="Aptos" w:hAnsi="Aptos"/>
          <w:sz w:val="24"/>
          <w:szCs w:val="24"/>
        </w:rPr>
        <w:t xml:space="preserve">ability </w:t>
      </w:r>
      <w:r w:rsidR="008478A8" w:rsidRPr="00E30B62">
        <w:rPr>
          <w:rFonts w:ascii="Aptos" w:hAnsi="Aptos"/>
          <w:sz w:val="24"/>
          <w:szCs w:val="24"/>
        </w:rPr>
        <w:t>to effectively collaborate and</w:t>
      </w:r>
      <w:r w:rsidRPr="00E30B62">
        <w:rPr>
          <w:rFonts w:ascii="Aptos" w:hAnsi="Aptos"/>
          <w:sz w:val="24"/>
          <w:szCs w:val="24"/>
        </w:rPr>
        <w:t xml:space="preserve"> coordinate</w:t>
      </w:r>
      <w:r w:rsidR="008478A8" w:rsidRPr="00E30B62">
        <w:rPr>
          <w:rFonts w:ascii="Aptos" w:hAnsi="Aptos"/>
          <w:sz w:val="24"/>
          <w:szCs w:val="24"/>
        </w:rPr>
        <w:t xml:space="preserve"> across partners and diverse geographies and contexts in a timely manner.</w:t>
      </w:r>
    </w:p>
    <w:p w14:paraId="16D65D66" w14:textId="1F83CC06" w:rsidR="009B2E8E" w:rsidRPr="00622AAE" w:rsidRDefault="008A48B1" w:rsidP="001C31CB">
      <w:pPr>
        <w:pStyle w:val="ListParagraph"/>
        <w:numPr>
          <w:ilvl w:val="0"/>
          <w:numId w:val="29"/>
        </w:numPr>
        <w:spacing w:after="0" w:line="240" w:lineRule="auto"/>
        <w:ind w:left="810"/>
        <w:rPr>
          <w:rFonts w:ascii="Aptos" w:hAnsi="Aptos"/>
          <w:sz w:val="24"/>
          <w:szCs w:val="24"/>
          <w:lang w:val="en-US"/>
        </w:rPr>
      </w:pPr>
      <w:r w:rsidRPr="00E30B62">
        <w:rPr>
          <w:rFonts w:ascii="Aptos" w:hAnsi="Aptos"/>
          <w:sz w:val="24"/>
          <w:szCs w:val="24"/>
        </w:rPr>
        <w:t xml:space="preserve">Demonstrated knowledge of the use of the latest version of </w:t>
      </w:r>
      <w:r w:rsidR="008478A8" w:rsidRPr="00E30B62">
        <w:rPr>
          <w:rFonts w:ascii="Aptos" w:hAnsi="Aptos"/>
          <w:sz w:val="24"/>
          <w:szCs w:val="24"/>
        </w:rPr>
        <w:t xml:space="preserve">Danida </w:t>
      </w:r>
      <w:r w:rsidR="00BA12A5" w:rsidRPr="00E30B62">
        <w:rPr>
          <w:rFonts w:ascii="Aptos" w:hAnsi="Aptos"/>
          <w:sz w:val="24"/>
          <w:szCs w:val="24"/>
        </w:rPr>
        <w:t>donor formats</w:t>
      </w:r>
      <w:r w:rsidR="008478A8" w:rsidRPr="00E30B62">
        <w:rPr>
          <w:rFonts w:ascii="Aptos" w:hAnsi="Aptos"/>
          <w:sz w:val="24"/>
          <w:szCs w:val="24"/>
        </w:rPr>
        <w:t xml:space="preserve"> is an added advantage.</w:t>
      </w:r>
    </w:p>
    <w:p w14:paraId="411B7028" w14:textId="77777777" w:rsidR="00622AAE" w:rsidRPr="00E30B62" w:rsidRDefault="00622AAE" w:rsidP="00622AAE">
      <w:pPr>
        <w:pStyle w:val="ListParagraph"/>
        <w:spacing w:after="0" w:line="240" w:lineRule="auto"/>
        <w:ind w:left="810"/>
        <w:rPr>
          <w:rFonts w:ascii="Aptos" w:hAnsi="Aptos"/>
          <w:sz w:val="24"/>
          <w:szCs w:val="24"/>
          <w:lang w:val="en-US"/>
        </w:rPr>
      </w:pPr>
    </w:p>
    <w:p w14:paraId="5734420B" w14:textId="77777777" w:rsidR="00330C57" w:rsidRPr="0091164E" w:rsidRDefault="00330C57" w:rsidP="001C31CB">
      <w:pPr>
        <w:pStyle w:val="ListParagraph"/>
        <w:spacing w:after="0" w:line="240" w:lineRule="auto"/>
        <w:jc w:val="both"/>
        <w:rPr>
          <w:rFonts w:ascii="Aptos" w:hAnsi="Aptos" w:cstheme="minorHAnsi"/>
          <w:b/>
        </w:rPr>
      </w:pPr>
    </w:p>
    <w:p w14:paraId="6D199F1B" w14:textId="1E1FE0A2" w:rsidR="00E46CD1" w:rsidRDefault="009B2E8E" w:rsidP="001C31CB">
      <w:pPr>
        <w:pStyle w:val="Heading2"/>
        <w:spacing w:after="0" w:line="240" w:lineRule="auto"/>
        <w:rPr>
          <w:rFonts w:ascii="Aptos" w:hAnsi="Aptos" w:cstheme="minorHAnsi"/>
          <w:color w:val="4472C4" w:themeColor="accent1"/>
          <w:lang w:val="en-GB"/>
        </w:rPr>
      </w:pPr>
      <w:r w:rsidRPr="0091164E">
        <w:rPr>
          <w:rFonts w:ascii="Aptos" w:hAnsi="Aptos" w:cstheme="minorHAnsi"/>
          <w:bCs w:val="0"/>
          <w:color w:val="auto"/>
          <w:sz w:val="22"/>
          <w:szCs w:val="22"/>
          <w:lang w:val="en-GB"/>
        </w:rPr>
        <w:lastRenderedPageBreak/>
        <w:t xml:space="preserve">Desirable: </w:t>
      </w:r>
      <w:r w:rsidR="00E46CD1" w:rsidRPr="0091164E">
        <w:rPr>
          <w:rFonts w:ascii="Aptos" w:hAnsi="Aptos" w:cstheme="minorHAnsi"/>
          <w:color w:val="4472C4" w:themeColor="accent1"/>
          <w:lang w:val="en-GB"/>
        </w:rPr>
        <w:t xml:space="preserve"> </w:t>
      </w:r>
    </w:p>
    <w:p w14:paraId="2F5F5C66" w14:textId="77777777" w:rsidR="00A42D5C" w:rsidRPr="00A42D5C" w:rsidRDefault="00A42D5C" w:rsidP="001C31CB">
      <w:pPr>
        <w:rPr>
          <w:sz w:val="12"/>
          <w:szCs w:val="12"/>
          <w:lang w:val="en-GB"/>
        </w:rPr>
      </w:pPr>
    </w:p>
    <w:p w14:paraId="4DC7FFAC" w14:textId="664A1AE7" w:rsidR="00D53060" w:rsidRPr="00E30B62" w:rsidRDefault="00D53060" w:rsidP="00A51A40">
      <w:pPr>
        <w:pStyle w:val="ListParagraph"/>
        <w:numPr>
          <w:ilvl w:val="0"/>
          <w:numId w:val="30"/>
        </w:numPr>
        <w:spacing w:line="240" w:lineRule="auto"/>
        <w:ind w:left="810"/>
        <w:rPr>
          <w:rFonts w:ascii="Aptos" w:hAnsi="Aptos"/>
          <w:sz w:val="24"/>
          <w:szCs w:val="24"/>
          <w:lang w:val="en-US"/>
        </w:rPr>
      </w:pPr>
      <w:r w:rsidRPr="00E30B62">
        <w:rPr>
          <w:rFonts w:ascii="Aptos" w:hAnsi="Aptos"/>
          <w:sz w:val="24"/>
          <w:szCs w:val="24"/>
          <w:lang w:val="en-US"/>
        </w:rPr>
        <w:t>Master’s Degree in</w:t>
      </w:r>
      <w:r w:rsidR="00A42D5C" w:rsidRPr="00E30B62">
        <w:rPr>
          <w:rFonts w:ascii="Aptos" w:hAnsi="Aptos"/>
          <w:sz w:val="24"/>
          <w:szCs w:val="24"/>
          <w:lang w:val="en-US"/>
        </w:rPr>
        <w:t xml:space="preserve"> migration studies, International Human Rights Law, humanitarianism,</w:t>
      </w:r>
      <w:r w:rsidRPr="00E30B62">
        <w:rPr>
          <w:rFonts w:ascii="Aptos" w:hAnsi="Aptos"/>
          <w:sz w:val="24"/>
          <w:szCs w:val="24"/>
          <w:lang w:val="en-US"/>
        </w:rPr>
        <w:t xml:space="preserve"> </w:t>
      </w:r>
      <w:r w:rsidR="00A42D5C" w:rsidRPr="00E30B62">
        <w:rPr>
          <w:rFonts w:ascii="Aptos" w:hAnsi="Aptos"/>
          <w:sz w:val="24"/>
          <w:szCs w:val="24"/>
          <w:lang w:val="en-US"/>
        </w:rPr>
        <w:t>i</w:t>
      </w:r>
      <w:r w:rsidRPr="00E30B62">
        <w:rPr>
          <w:rFonts w:ascii="Aptos" w:hAnsi="Aptos"/>
          <w:sz w:val="24"/>
          <w:szCs w:val="24"/>
          <w:lang w:val="en-US"/>
        </w:rPr>
        <w:t>nternational development</w:t>
      </w:r>
      <w:r w:rsidR="00A42D5C" w:rsidRPr="00E30B62">
        <w:rPr>
          <w:rFonts w:ascii="Aptos" w:hAnsi="Aptos"/>
          <w:sz w:val="24"/>
          <w:szCs w:val="24"/>
          <w:lang w:val="en-US"/>
        </w:rPr>
        <w:t xml:space="preserve"> </w:t>
      </w:r>
      <w:r w:rsidRPr="00E30B62">
        <w:rPr>
          <w:rFonts w:ascii="Aptos" w:hAnsi="Aptos"/>
          <w:sz w:val="24"/>
          <w:szCs w:val="24"/>
          <w:lang w:val="en-US"/>
        </w:rPr>
        <w:t xml:space="preserve">or related </w:t>
      </w:r>
      <w:r w:rsidR="00A42D5C" w:rsidRPr="00E30B62">
        <w:rPr>
          <w:rFonts w:ascii="Aptos" w:hAnsi="Aptos"/>
          <w:sz w:val="24"/>
          <w:szCs w:val="24"/>
          <w:lang w:val="en-US"/>
        </w:rPr>
        <w:t>advanced</w:t>
      </w:r>
      <w:r w:rsidRPr="00E30B62">
        <w:rPr>
          <w:rFonts w:ascii="Aptos" w:hAnsi="Aptos"/>
          <w:sz w:val="24"/>
          <w:szCs w:val="24"/>
          <w:lang w:val="en-US"/>
        </w:rPr>
        <w:t xml:space="preserve"> degree</w:t>
      </w:r>
      <w:r w:rsidR="00A42D5C" w:rsidRPr="00E30B62">
        <w:rPr>
          <w:rFonts w:ascii="Aptos" w:hAnsi="Aptos"/>
          <w:sz w:val="24"/>
          <w:szCs w:val="24"/>
          <w:lang w:val="en-US"/>
        </w:rPr>
        <w:t>.</w:t>
      </w:r>
      <w:r w:rsidRPr="00E30B62">
        <w:rPr>
          <w:rFonts w:ascii="Aptos" w:hAnsi="Aptos"/>
          <w:sz w:val="24"/>
          <w:szCs w:val="24"/>
          <w:lang w:val="en-US"/>
        </w:rPr>
        <w:t xml:space="preserve"> </w:t>
      </w:r>
    </w:p>
    <w:p w14:paraId="00BF33EA" w14:textId="43F70987" w:rsidR="00127C06" w:rsidRPr="00E30B62" w:rsidRDefault="00127C06" w:rsidP="00A51A40">
      <w:pPr>
        <w:pStyle w:val="ListParagraph"/>
        <w:numPr>
          <w:ilvl w:val="0"/>
          <w:numId w:val="30"/>
        </w:numPr>
        <w:spacing w:after="120" w:line="240" w:lineRule="auto"/>
        <w:ind w:left="810"/>
        <w:rPr>
          <w:rFonts w:ascii="Aptos" w:hAnsi="Aptos" w:cstheme="minorHAnsi"/>
          <w:color w:val="000000" w:themeColor="text1"/>
          <w:sz w:val="24"/>
          <w:szCs w:val="24"/>
          <w:bdr w:val="none" w:sz="0" w:space="0" w:color="auto" w:frame="1"/>
          <w:lang w:eastAsia="en-GB"/>
        </w:rPr>
      </w:pPr>
      <w:r w:rsidRPr="00E30B62">
        <w:rPr>
          <w:rFonts w:ascii="Aptos" w:hAnsi="Aptos" w:cstheme="minorHAnsi"/>
          <w:color w:val="000000" w:themeColor="text1"/>
          <w:sz w:val="24"/>
          <w:szCs w:val="24"/>
          <w:bdr w:val="none" w:sz="0" w:space="0" w:color="auto" w:frame="1"/>
          <w:lang w:eastAsia="en-GB"/>
        </w:rPr>
        <w:t xml:space="preserve">Previous experience developing similar multi-country, regional </w:t>
      </w:r>
      <w:r w:rsidR="00CB56B0" w:rsidRPr="00E30B62">
        <w:rPr>
          <w:rFonts w:ascii="Aptos" w:hAnsi="Aptos" w:cstheme="minorHAnsi"/>
          <w:color w:val="000000" w:themeColor="text1"/>
          <w:sz w:val="24"/>
          <w:szCs w:val="24"/>
          <w:bdr w:val="none" w:sz="0" w:space="0" w:color="auto" w:frame="1"/>
          <w:lang w:eastAsia="en-GB"/>
        </w:rPr>
        <w:t>and global</w:t>
      </w:r>
      <w:r w:rsidRPr="00E30B62">
        <w:rPr>
          <w:rFonts w:ascii="Aptos" w:hAnsi="Aptos" w:cstheme="minorHAnsi"/>
          <w:color w:val="000000" w:themeColor="text1"/>
          <w:sz w:val="24"/>
          <w:szCs w:val="24"/>
          <w:bdr w:val="none" w:sz="0" w:space="0" w:color="auto" w:frame="1"/>
          <w:lang w:eastAsia="en-GB"/>
        </w:rPr>
        <w:t xml:space="preserve"> proposals and budgets</w:t>
      </w:r>
      <w:r w:rsidR="00E82D5D" w:rsidRPr="00E30B62">
        <w:rPr>
          <w:rFonts w:ascii="Aptos" w:hAnsi="Aptos" w:cstheme="minorHAnsi"/>
          <w:color w:val="000000" w:themeColor="text1"/>
          <w:sz w:val="24"/>
          <w:szCs w:val="24"/>
          <w:bdr w:val="none" w:sz="0" w:space="0" w:color="auto" w:frame="1"/>
          <w:lang w:eastAsia="en-GB"/>
        </w:rPr>
        <w:t>.</w:t>
      </w:r>
    </w:p>
    <w:p w14:paraId="56903EA5" w14:textId="181E0FD5" w:rsidR="00127C06" w:rsidRPr="00E30B62" w:rsidRDefault="00127C06" w:rsidP="00A51A40">
      <w:pPr>
        <w:pStyle w:val="ListParagraph"/>
        <w:numPr>
          <w:ilvl w:val="0"/>
          <w:numId w:val="30"/>
        </w:numPr>
        <w:spacing w:after="0" w:line="240" w:lineRule="auto"/>
        <w:ind w:left="810"/>
        <w:rPr>
          <w:rFonts w:ascii="Aptos" w:hAnsi="Aptos"/>
          <w:sz w:val="24"/>
          <w:szCs w:val="24"/>
          <w:lang w:val="en-US"/>
        </w:rPr>
      </w:pPr>
      <w:r w:rsidRPr="00E30B62">
        <w:rPr>
          <w:rFonts w:ascii="Aptos" w:hAnsi="Aptos"/>
          <w:sz w:val="24"/>
          <w:szCs w:val="24"/>
          <w:lang w:val="en-US"/>
        </w:rPr>
        <w:t xml:space="preserve">Strong and practical understanding of </w:t>
      </w:r>
      <w:r w:rsidR="00E82D5D" w:rsidRPr="00E30B62">
        <w:rPr>
          <w:rFonts w:ascii="Aptos" w:hAnsi="Aptos"/>
          <w:sz w:val="24"/>
          <w:szCs w:val="24"/>
          <w:lang w:val="en-US"/>
        </w:rPr>
        <w:t>Danida</w:t>
      </w:r>
      <w:r w:rsidRPr="00E30B62">
        <w:rPr>
          <w:rFonts w:ascii="Aptos" w:hAnsi="Aptos"/>
          <w:sz w:val="24"/>
          <w:szCs w:val="24"/>
          <w:lang w:val="en-US"/>
        </w:rPr>
        <w:t xml:space="preserve"> policies and donor guidelines</w:t>
      </w:r>
      <w:r w:rsidR="00E82D5D" w:rsidRPr="00E30B62">
        <w:rPr>
          <w:rFonts w:ascii="Aptos" w:hAnsi="Aptos"/>
          <w:sz w:val="24"/>
          <w:szCs w:val="24"/>
          <w:lang w:val="en-US"/>
        </w:rPr>
        <w:t>.</w:t>
      </w:r>
    </w:p>
    <w:p w14:paraId="23123673" w14:textId="77777777" w:rsidR="00D53060" w:rsidRPr="00E30B62" w:rsidRDefault="00D53060" w:rsidP="00A51A40">
      <w:pPr>
        <w:pStyle w:val="ListParagraph"/>
        <w:numPr>
          <w:ilvl w:val="0"/>
          <w:numId w:val="30"/>
        </w:numPr>
        <w:spacing w:after="0" w:line="240" w:lineRule="auto"/>
        <w:ind w:left="810"/>
        <w:rPr>
          <w:rFonts w:ascii="Aptos" w:hAnsi="Aptos"/>
          <w:sz w:val="24"/>
          <w:szCs w:val="24"/>
          <w:lang w:val="en-US"/>
        </w:rPr>
      </w:pPr>
      <w:r w:rsidRPr="00E30B62">
        <w:rPr>
          <w:rFonts w:ascii="Aptos" w:hAnsi="Aptos"/>
          <w:sz w:val="24"/>
          <w:szCs w:val="24"/>
          <w:lang w:val="en-US"/>
        </w:rPr>
        <w:t>Strong facilitation skills and ability to coordinate, collaborate, analyse and draw out technical input from partners, working remotely.</w:t>
      </w:r>
    </w:p>
    <w:p w14:paraId="41E81A93" w14:textId="009BC1EA" w:rsidR="00127C06" w:rsidRPr="00E30B62" w:rsidRDefault="00127C06" w:rsidP="00A51A40">
      <w:pPr>
        <w:pStyle w:val="ListParagraph"/>
        <w:numPr>
          <w:ilvl w:val="0"/>
          <w:numId w:val="30"/>
        </w:numPr>
        <w:spacing w:after="0" w:line="240" w:lineRule="auto"/>
        <w:ind w:left="810"/>
        <w:rPr>
          <w:rFonts w:ascii="Aptos" w:hAnsi="Aptos"/>
          <w:sz w:val="24"/>
          <w:szCs w:val="24"/>
          <w:lang w:val="en-US"/>
        </w:rPr>
      </w:pPr>
      <w:r w:rsidRPr="00E30B62">
        <w:rPr>
          <w:rFonts w:ascii="Aptos" w:hAnsi="Aptos" w:cstheme="minorHAnsi"/>
          <w:color w:val="000000" w:themeColor="text1"/>
          <w:sz w:val="24"/>
          <w:szCs w:val="24"/>
          <w:bdr w:val="none" w:sz="0" w:space="0" w:color="auto" w:frame="1"/>
          <w:lang w:eastAsia="en-GB"/>
        </w:rPr>
        <w:t>Excellent analytical, interpersonal, communication and reporting skills</w:t>
      </w:r>
      <w:r w:rsidR="00AE18C5" w:rsidRPr="00E30B62">
        <w:rPr>
          <w:rFonts w:ascii="Aptos" w:hAnsi="Aptos" w:cstheme="minorHAnsi"/>
          <w:color w:val="000000" w:themeColor="text1"/>
          <w:sz w:val="24"/>
          <w:szCs w:val="24"/>
          <w:bdr w:val="none" w:sz="0" w:space="0" w:color="auto" w:frame="1"/>
          <w:lang w:eastAsia="en-GB"/>
        </w:rPr>
        <w:t>.</w:t>
      </w:r>
      <w:r w:rsidRPr="00E30B62">
        <w:rPr>
          <w:rFonts w:ascii="Aptos" w:hAnsi="Aptos"/>
          <w:sz w:val="24"/>
          <w:szCs w:val="24"/>
          <w:lang w:val="en-US"/>
        </w:rPr>
        <w:t xml:space="preserve"> </w:t>
      </w:r>
    </w:p>
    <w:p w14:paraId="0CBFAD07" w14:textId="77777777" w:rsidR="00D53060" w:rsidRPr="00E30B62" w:rsidRDefault="00D53060" w:rsidP="00A51A40">
      <w:pPr>
        <w:pStyle w:val="ListParagraph"/>
        <w:numPr>
          <w:ilvl w:val="0"/>
          <w:numId w:val="30"/>
        </w:numPr>
        <w:spacing w:after="0" w:line="240" w:lineRule="auto"/>
        <w:ind w:left="810"/>
        <w:rPr>
          <w:rFonts w:ascii="Aptos" w:hAnsi="Aptos"/>
          <w:sz w:val="24"/>
          <w:szCs w:val="24"/>
          <w:lang w:val="en-US"/>
        </w:rPr>
      </w:pPr>
      <w:r w:rsidRPr="00E30B62">
        <w:rPr>
          <w:rFonts w:ascii="Aptos" w:hAnsi="Aptos"/>
          <w:sz w:val="24"/>
          <w:szCs w:val="24"/>
          <w:lang w:val="en-US"/>
        </w:rPr>
        <w:t>Ability to work across multiple time zones.</w:t>
      </w:r>
    </w:p>
    <w:p w14:paraId="466674EF" w14:textId="421E4E71" w:rsidR="00C513BC" w:rsidRPr="00E30B62" w:rsidRDefault="00AE18C5" w:rsidP="00A51A40">
      <w:pPr>
        <w:pStyle w:val="ListParagraph"/>
        <w:numPr>
          <w:ilvl w:val="0"/>
          <w:numId w:val="30"/>
        </w:numPr>
        <w:spacing w:after="0" w:line="240" w:lineRule="auto"/>
        <w:ind w:left="810"/>
        <w:rPr>
          <w:rFonts w:ascii="Aptos" w:hAnsi="Aptos"/>
          <w:sz w:val="24"/>
          <w:szCs w:val="24"/>
          <w:lang w:val="en-US"/>
        </w:rPr>
      </w:pPr>
      <w:r w:rsidRPr="00E30B62">
        <w:rPr>
          <w:rFonts w:ascii="Aptos" w:hAnsi="Aptos"/>
          <w:sz w:val="24"/>
          <w:szCs w:val="24"/>
          <w:lang w:val="en-US"/>
        </w:rPr>
        <w:t>Exceptional</w:t>
      </w:r>
      <w:r w:rsidR="00127C06" w:rsidRPr="00E30B62">
        <w:rPr>
          <w:rFonts w:ascii="Aptos" w:hAnsi="Aptos"/>
          <w:sz w:val="24"/>
          <w:szCs w:val="24"/>
          <w:lang w:val="en-US"/>
        </w:rPr>
        <w:t xml:space="preserve"> English writing skills. </w:t>
      </w:r>
    </w:p>
    <w:p w14:paraId="6B34BE34" w14:textId="77777777" w:rsidR="00127C06" w:rsidRPr="0091164E" w:rsidRDefault="00127C06" w:rsidP="001C31CB">
      <w:pPr>
        <w:pStyle w:val="ListParagraph"/>
        <w:spacing w:after="0" w:line="240" w:lineRule="auto"/>
        <w:jc w:val="both"/>
        <w:rPr>
          <w:rFonts w:ascii="Aptos" w:hAnsi="Aptos"/>
          <w:lang w:val="en-US"/>
        </w:rPr>
      </w:pPr>
    </w:p>
    <w:p w14:paraId="19E77115" w14:textId="77777777" w:rsidR="00C513BC" w:rsidRPr="00E30B62" w:rsidRDefault="00C513BC" w:rsidP="001C31CB">
      <w:pPr>
        <w:spacing w:after="120"/>
        <w:jc w:val="both"/>
        <w:rPr>
          <w:rFonts w:ascii="Aptos" w:hAnsi="Aptos" w:cstheme="minorHAnsi"/>
        </w:rPr>
      </w:pPr>
      <w:r w:rsidRPr="00E30B62">
        <w:rPr>
          <w:rFonts w:ascii="Aptos" w:hAnsi="Aptos" w:cstheme="minorHAnsi"/>
        </w:rPr>
        <w:t>Interested teams or consultants are expected to submit the following items in response to these terms of reference:</w:t>
      </w:r>
    </w:p>
    <w:p w14:paraId="5EE9F90F" w14:textId="07774213"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Updated CV(s)</w:t>
      </w:r>
    </w:p>
    <w:p w14:paraId="5104AAC3" w14:textId="26105859"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 xml:space="preserve">A technical proposal (no more than </w:t>
      </w:r>
      <w:r w:rsidR="008335EA" w:rsidRPr="00E30B62">
        <w:rPr>
          <w:rFonts w:ascii="Aptos" w:hAnsi="Aptos" w:cstheme="minorHAnsi"/>
          <w:sz w:val="24"/>
          <w:szCs w:val="24"/>
        </w:rPr>
        <w:t>5</w:t>
      </w:r>
      <w:r w:rsidRPr="00E30B62">
        <w:rPr>
          <w:rFonts w:ascii="Aptos" w:hAnsi="Aptos" w:cstheme="minorHAnsi"/>
          <w:sz w:val="24"/>
          <w:szCs w:val="24"/>
        </w:rPr>
        <w:t xml:space="preserve"> pages) that covers:</w:t>
      </w:r>
    </w:p>
    <w:p w14:paraId="3B17CD69" w14:textId="3E0A52DF" w:rsidR="00C513BC" w:rsidRPr="00E30B62" w:rsidRDefault="00C513BC" w:rsidP="001C31CB">
      <w:pPr>
        <w:pStyle w:val="ListParagraph"/>
        <w:spacing w:after="120" w:line="240" w:lineRule="auto"/>
        <w:rPr>
          <w:rFonts w:ascii="Aptos" w:hAnsi="Aptos" w:cstheme="minorHAnsi"/>
          <w:sz w:val="24"/>
          <w:szCs w:val="24"/>
        </w:rPr>
      </w:pPr>
      <w:r w:rsidRPr="00E30B62">
        <w:rPr>
          <w:rFonts w:ascii="Aptos" w:hAnsi="Aptos" w:cstheme="minorHAnsi"/>
          <w:sz w:val="24"/>
          <w:szCs w:val="24"/>
        </w:rPr>
        <w:t xml:space="preserve"> (i) the consultant’s suitability for the assignment, (ii) suggested process, approach and methodology, and (iii) Workplan</w:t>
      </w:r>
    </w:p>
    <w:p w14:paraId="1B30156E" w14:textId="2D1A0470"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A budget covering daily consulting fees in USD inclusive of applicable taxes (see section below on ‘proposal evaluation’ for details)</w:t>
      </w:r>
    </w:p>
    <w:p w14:paraId="1EB2E019" w14:textId="72ABA93C"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 xml:space="preserve">A statement of availability for the duration of the </w:t>
      </w:r>
      <w:r w:rsidR="008335EA" w:rsidRPr="00E30B62">
        <w:rPr>
          <w:rFonts w:ascii="Aptos" w:hAnsi="Aptos" w:cstheme="minorHAnsi"/>
          <w:sz w:val="24"/>
          <w:szCs w:val="24"/>
        </w:rPr>
        <w:t>consultancy</w:t>
      </w:r>
      <w:r w:rsidRPr="00E30B62">
        <w:rPr>
          <w:rFonts w:ascii="Aptos" w:hAnsi="Aptos" w:cstheme="minorHAnsi"/>
          <w:sz w:val="24"/>
          <w:szCs w:val="24"/>
        </w:rPr>
        <w:t xml:space="preserve"> </w:t>
      </w:r>
    </w:p>
    <w:p w14:paraId="4F4BEF54" w14:textId="0D7F3476"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One or more work sample(s) of similar assignments</w:t>
      </w:r>
      <w:r w:rsidR="00F52F10">
        <w:rPr>
          <w:rFonts w:ascii="Aptos" w:hAnsi="Aptos" w:cstheme="minorHAnsi"/>
          <w:sz w:val="24"/>
          <w:szCs w:val="24"/>
        </w:rPr>
        <w:t>,</w:t>
      </w:r>
      <w:r w:rsidRPr="00E30B62">
        <w:rPr>
          <w:rFonts w:ascii="Aptos" w:hAnsi="Aptos" w:cstheme="minorHAnsi"/>
          <w:sz w:val="24"/>
          <w:szCs w:val="24"/>
        </w:rPr>
        <w:t xml:space="preserve"> and </w:t>
      </w:r>
    </w:p>
    <w:p w14:paraId="5195CC23" w14:textId="13D711E1" w:rsidR="00C513BC" w:rsidRPr="00E30B62" w:rsidRDefault="00C513BC" w:rsidP="001C31CB">
      <w:pPr>
        <w:pStyle w:val="ListParagraph"/>
        <w:numPr>
          <w:ilvl w:val="0"/>
          <w:numId w:val="10"/>
        </w:numPr>
        <w:spacing w:after="120" w:line="240" w:lineRule="auto"/>
        <w:jc w:val="both"/>
        <w:rPr>
          <w:rFonts w:ascii="Aptos" w:hAnsi="Aptos" w:cstheme="minorHAnsi"/>
          <w:sz w:val="24"/>
          <w:szCs w:val="24"/>
        </w:rPr>
      </w:pPr>
      <w:r w:rsidRPr="00E30B62">
        <w:rPr>
          <w:rFonts w:ascii="Aptos" w:hAnsi="Aptos" w:cstheme="minorHAnsi"/>
          <w:sz w:val="24"/>
          <w:szCs w:val="24"/>
        </w:rPr>
        <w:t>Completed DRC Supplier Profile Registration Form.</w:t>
      </w:r>
    </w:p>
    <w:p w14:paraId="08AE1850" w14:textId="77777777" w:rsidR="00C513BC" w:rsidRPr="0091164E" w:rsidRDefault="00C513BC" w:rsidP="001C31CB">
      <w:pPr>
        <w:shd w:val="clear" w:color="auto" w:fill="FFFFFF"/>
        <w:spacing w:before="240"/>
        <w:jc w:val="both"/>
        <w:textAlignment w:val="baseline"/>
        <w:rPr>
          <w:rFonts w:ascii="Aptos" w:eastAsiaTheme="majorEastAsia" w:hAnsi="Aptos" w:cstheme="minorHAnsi"/>
          <w:bCs/>
          <w:sz w:val="20"/>
          <w:szCs w:val="20"/>
        </w:rPr>
      </w:pPr>
    </w:p>
    <w:p w14:paraId="2B1D1ACD" w14:textId="07CC30A0" w:rsidR="00CA7AA2" w:rsidRPr="0091164E" w:rsidRDefault="00CA7AA2"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Technical supervision</w:t>
      </w:r>
    </w:p>
    <w:p w14:paraId="1A3F46FB" w14:textId="0B5F6777" w:rsidR="00CA46CD" w:rsidRDefault="00CA7AA2" w:rsidP="001C31CB">
      <w:pPr>
        <w:rPr>
          <w:rFonts w:ascii="Aptos" w:hAnsi="Aptos" w:cstheme="minorHAnsi"/>
        </w:rPr>
      </w:pPr>
      <w:r w:rsidRPr="0091164E">
        <w:rPr>
          <w:rFonts w:ascii="Aptos" w:hAnsi="Aptos" w:cstheme="minorHAnsi"/>
        </w:rPr>
        <w:t>The selected consultant will work under the supervision of</w:t>
      </w:r>
      <w:r w:rsidR="008A73FC">
        <w:rPr>
          <w:rFonts w:ascii="Aptos" w:hAnsi="Aptos" w:cstheme="minorHAnsi"/>
        </w:rPr>
        <w:t xml:space="preserve"> Patrick Phillips, Head of Unit for Programme Quality and Integration. </w:t>
      </w:r>
      <w:r w:rsidR="006C644A" w:rsidRPr="00092488">
        <w:rPr>
          <w:rFonts w:ascii="Aptos" w:hAnsi="Aptos" w:cstheme="minorHAnsi"/>
          <w:b/>
          <w:bCs/>
        </w:rPr>
        <w:t xml:space="preserve"> </w:t>
      </w:r>
    </w:p>
    <w:p w14:paraId="46E692E3" w14:textId="77777777" w:rsidR="00092488" w:rsidRPr="0091164E" w:rsidRDefault="00092488" w:rsidP="001C31CB">
      <w:pPr>
        <w:rPr>
          <w:rFonts w:ascii="Aptos" w:hAnsi="Aptos" w:cstheme="minorHAnsi"/>
        </w:rPr>
      </w:pPr>
    </w:p>
    <w:p w14:paraId="50161521" w14:textId="21581815" w:rsidR="001C2992" w:rsidRPr="0091164E" w:rsidRDefault="004C0327"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 xml:space="preserve">Location and </w:t>
      </w:r>
      <w:r w:rsidR="000E7263">
        <w:rPr>
          <w:rFonts w:ascii="Aptos" w:hAnsi="Aptos" w:cstheme="minorHAnsi"/>
          <w:b w:val="0"/>
          <w:bCs w:val="0"/>
          <w:color w:val="C00000"/>
          <w:sz w:val="36"/>
          <w:szCs w:val="36"/>
          <w:lang w:val="en-GB"/>
        </w:rPr>
        <w:t>S</w:t>
      </w:r>
      <w:r w:rsidRPr="0091164E">
        <w:rPr>
          <w:rFonts w:ascii="Aptos" w:hAnsi="Aptos" w:cstheme="minorHAnsi"/>
          <w:b w:val="0"/>
          <w:bCs w:val="0"/>
          <w:color w:val="C00000"/>
          <w:sz w:val="36"/>
          <w:szCs w:val="36"/>
          <w:lang w:val="en-GB"/>
        </w:rPr>
        <w:t>upport</w:t>
      </w:r>
    </w:p>
    <w:p w14:paraId="7C290606" w14:textId="11CEE252" w:rsidR="00D60856" w:rsidRDefault="001C2992" w:rsidP="001C31CB">
      <w:pPr>
        <w:jc w:val="both"/>
        <w:rPr>
          <w:rFonts w:ascii="Aptos" w:hAnsi="Aptos" w:cstheme="minorHAnsi"/>
        </w:rPr>
      </w:pPr>
      <w:r w:rsidRPr="0091164E">
        <w:rPr>
          <w:rFonts w:ascii="Aptos" w:hAnsi="Aptos" w:cstheme="minorHAnsi"/>
        </w:rPr>
        <w:t xml:space="preserve">The assignment will </w:t>
      </w:r>
      <w:r w:rsidR="004E6742" w:rsidRPr="008A73FC">
        <w:rPr>
          <w:rFonts w:ascii="Aptos" w:hAnsi="Aptos" w:cstheme="minorHAnsi"/>
        </w:rPr>
        <w:t xml:space="preserve">be </w:t>
      </w:r>
      <w:r w:rsidR="004E6742" w:rsidRPr="008A73FC">
        <w:rPr>
          <w:rFonts w:ascii="Aptos" w:hAnsi="Aptos" w:cstheme="minorHAnsi"/>
          <w:b/>
          <w:bCs/>
        </w:rPr>
        <w:t>home-based over</w:t>
      </w:r>
      <w:r w:rsidR="000E7263" w:rsidRPr="008A73FC">
        <w:rPr>
          <w:rFonts w:ascii="Aptos" w:hAnsi="Aptos" w:cstheme="minorHAnsi"/>
          <w:b/>
          <w:bCs/>
        </w:rPr>
        <w:t xml:space="preserve"> </w:t>
      </w:r>
      <w:r w:rsidR="008A73FC" w:rsidRPr="008A73FC">
        <w:rPr>
          <w:rFonts w:ascii="Aptos" w:hAnsi="Aptos" w:cstheme="minorHAnsi"/>
          <w:b/>
          <w:bCs/>
        </w:rPr>
        <w:t>the course of 60</w:t>
      </w:r>
      <w:r w:rsidR="000C54DA" w:rsidRPr="008A73FC">
        <w:rPr>
          <w:rFonts w:ascii="Aptos" w:hAnsi="Aptos" w:cstheme="minorHAnsi"/>
          <w:b/>
          <w:bCs/>
        </w:rPr>
        <w:t xml:space="preserve"> </w:t>
      </w:r>
      <w:r w:rsidR="004E6742" w:rsidRPr="008A73FC">
        <w:rPr>
          <w:rFonts w:ascii="Aptos" w:hAnsi="Aptos" w:cstheme="minorHAnsi"/>
          <w:b/>
          <w:bCs/>
        </w:rPr>
        <w:t>working days</w:t>
      </w:r>
      <w:r w:rsidRPr="0091164E">
        <w:rPr>
          <w:rFonts w:ascii="Aptos" w:hAnsi="Aptos" w:cstheme="minorHAnsi"/>
        </w:rPr>
        <w:t>.</w:t>
      </w:r>
      <w:r w:rsidR="001F5DEA" w:rsidRPr="0091164E">
        <w:rPr>
          <w:rFonts w:ascii="Aptos" w:hAnsi="Aptos" w:cstheme="minorHAnsi"/>
        </w:rPr>
        <w:t xml:space="preserve"> </w:t>
      </w:r>
      <w:r w:rsidR="00D50EFF" w:rsidRPr="0091164E">
        <w:rPr>
          <w:rFonts w:ascii="Aptos" w:hAnsi="Aptos" w:cstheme="minorHAnsi"/>
        </w:rPr>
        <w:t xml:space="preserve">DRC’s </w:t>
      </w:r>
      <w:r w:rsidR="007E53A7" w:rsidRPr="0091164E">
        <w:rPr>
          <w:rFonts w:ascii="Aptos" w:hAnsi="Aptos" w:cstheme="minorHAnsi"/>
        </w:rPr>
        <w:t xml:space="preserve">HQ based in </w:t>
      </w:r>
      <w:r w:rsidR="00D50EFF" w:rsidRPr="0091164E">
        <w:rPr>
          <w:rFonts w:ascii="Aptos" w:hAnsi="Aptos" w:cstheme="minorHAnsi"/>
        </w:rPr>
        <w:t xml:space="preserve">will be </w:t>
      </w:r>
      <w:r w:rsidR="006E4B0B" w:rsidRPr="0091164E">
        <w:rPr>
          <w:rFonts w:ascii="Aptos" w:hAnsi="Aptos" w:cstheme="minorHAnsi"/>
        </w:rPr>
        <w:t xml:space="preserve">available to provide support in coordinating and contacting DRC staff and partners. However, the Consultant </w:t>
      </w:r>
      <w:r w:rsidR="001F5DEA" w:rsidRPr="0091164E">
        <w:rPr>
          <w:rFonts w:ascii="Aptos" w:hAnsi="Aptos"/>
        </w:rPr>
        <w:t xml:space="preserve">is expected to manage time zones suiting DRC staff based in </w:t>
      </w:r>
      <w:r w:rsidR="002C090B" w:rsidRPr="0091164E">
        <w:rPr>
          <w:rFonts w:ascii="Aptos" w:hAnsi="Aptos"/>
        </w:rPr>
        <w:t>Western and Eastern Africa</w:t>
      </w:r>
      <w:r w:rsidR="001F5DEA" w:rsidRPr="0091164E">
        <w:rPr>
          <w:rFonts w:ascii="Aptos" w:hAnsi="Aptos"/>
        </w:rPr>
        <w:t>,</w:t>
      </w:r>
      <w:r w:rsidR="00BD2A1A">
        <w:rPr>
          <w:rFonts w:ascii="Aptos" w:hAnsi="Aptos"/>
        </w:rPr>
        <w:t xml:space="preserve"> the Middle East</w:t>
      </w:r>
      <w:r w:rsidR="001F5DEA" w:rsidRPr="0091164E">
        <w:rPr>
          <w:rFonts w:ascii="Aptos" w:hAnsi="Aptos"/>
        </w:rPr>
        <w:t xml:space="preserve"> and Europe.</w:t>
      </w:r>
      <w:r w:rsidRPr="0091164E">
        <w:rPr>
          <w:rFonts w:ascii="Aptos" w:hAnsi="Aptos" w:cstheme="minorHAnsi"/>
        </w:rPr>
        <w:t xml:space="preserve"> </w:t>
      </w:r>
    </w:p>
    <w:p w14:paraId="6EAB73C6" w14:textId="77777777" w:rsidR="000E7263" w:rsidRPr="0091164E" w:rsidRDefault="000E7263" w:rsidP="001C31CB">
      <w:pPr>
        <w:jc w:val="both"/>
        <w:rPr>
          <w:rFonts w:ascii="Aptos" w:hAnsi="Aptos" w:cstheme="minorHAnsi"/>
        </w:rPr>
      </w:pPr>
    </w:p>
    <w:p w14:paraId="476A0491" w14:textId="549A1F83" w:rsidR="004C0327" w:rsidRPr="0091164E" w:rsidRDefault="004C0327"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Travel</w:t>
      </w:r>
    </w:p>
    <w:p w14:paraId="3F62C02D" w14:textId="4FCEAD71" w:rsidR="00D60856" w:rsidRDefault="00B37E8B" w:rsidP="001C31CB">
      <w:pPr>
        <w:jc w:val="both"/>
        <w:rPr>
          <w:rFonts w:ascii="Aptos" w:hAnsi="Aptos" w:cstheme="minorHAnsi"/>
        </w:rPr>
      </w:pPr>
      <w:r w:rsidRPr="008A73FC">
        <w:rPr>
          <w:rFonts w:ascii="Aptos" w:hAnsi="Aptos" w:cstheme="minorHAnsi"/>
        </w:rPr>
        <w:t>T</w:t>
      </w:r>
      <w:r w:rsidR="00A042E4" w:rsidRPr="008A73FC">
        <w:rPr>
          <w:rFonts w:ascii="Aptos" w:hAnsi="Aptos" w:cstheme="minorHAnsi"/>
        </w:rPr>
        <w:t>ravel for this consultancy</w:t>
      </w:r>
      <w:r w:rsidR="00DC5D80" w:rsidRPr="008A73FC">
        <w:rPr>
          <w:rFonts w:ascii="Aptos" w:hAnsi="Aptos" w:cstheme="minorHAnsi"/>
        </w:rPr>
        <w:t xml:space="preserve"> is only anticipated for the phase two design workshop, which is expected to entail 5 to 7 days hosted in a DRC regional or country office</w:t>
      </w:r>
      <w:r w:rsidR="00A042E4" w:rsidRPr="008A73FC">
        <w:rPr>
          <w:rFonts w:ascii="Aptos" w:hAnsi="Aptos" w:cstheme="minorHAnsi"/>
        </w:rPr>
        <w:t>.</w:t>
      </w:r>
    </w:p>
    <w:p w14:paraId="73220CC8" w14:textId="77777777" w:rsidR="00297528" w:rsidRPr="0091164E" w:rsidRDefault="00297528" w:rsidP="001C31CB">
      <w:pPr>
        <w:jc w:val="both"/>
        <w:rPr>
          <w:rFonts w:ascii="Aptos" w:hAnsi="Aptos" w:cstheme="minorHAnsi"/>
        </w:rPr>
      </w:pPr>
    </w:p>
    <w:p w14:paraId="5700312E" w14:textId="707E1FD2" w:rsidR="004C0327" w:rsidRPr="0091164E" w:rsidRDefault="004C0327"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t xml:space="preserve">Submission </w:t>
      </w:r>
      <w:r w:rsidR="00C523EA">
        <w:rPr>
          <w:rFonts w:ascii="Aptos" w:hAnsi="Aptos" w:cstheme="minorHAnsi"/>
          <w:b w:val="0"/>
          <w:bCs w:val="0"/>
          <w:color w:val="C00000"/>
          <w:sz w:val="36"/>
          <w:szCs w:val="36"/>
          <w:lang w:val="en-GB"/>
        </w:rPr>
        <w:t>P</w:t>
      </w:r>
      <w:r w:rsidRPr="0091164E">
        <w:rPr>
          <w:rFonts w:ascii="Aptos" w:hAnsi="Aptos" w:cstheme="minorHAnsi"/>
          <w:b w:val="0"/>
          <w:bCs w:val="0"/>
          <w:color w:val="C00000"/>
          <w:sz w:val="36"/>
          <w:szCs w:val="36"/>
          <w:lang w:val="en-GB"/>
        </w:rPr>
        <w:t>rocess</w:t>
      </w:r>
    </w:p>
    <w:p w14:paraId="68D5F86C" w14:textId="6F86D5AC" w:rsidR="002C090B" w:rsidRPr="00C523EA" w:rsidRDefault="000B11A3" w:rsidP="001C31CB">
      <w:pPr>
        <w:jc w:val="both"/>
        <w:rPr>
          <w:rFonts w:ascii="Aptos" w:hAnsi="Aptos" w:cstheme="minorHAnsi"/>
        </w:rPr>
      </w:pPr>
      <w:r>
        <w:rPr>
          <w:rFonts w:ascii="Aptos" w:hAnsi="Aptos"/>
        </w:rPr>
        <w:t>Please refer to the Invitation letter.</w:t>
      </w:r>
    </w:p>
    <w:p w14:paraId="63D6E724" w14:textId="77777777" w:rsidR="00297528" w:rsidRPr="0091164E" w:rsidRDefault="00297528" w:rsidP="001C31CB">
      <w:pPr>
        <w:jc w:val="both"/>
        <w:rPr>
          <w:rFonts w:ascii="Aptos" w:hAnsi="Aptos"/>
          <w:highlight w:val="yellow"/>
        </w:rPr>
      </w:pPr>
    </w:p>
    <w:p w14:paraId="2AB90BD1" w14:textId="66D126F0" w:rsidR="004C0327" w:rsidRPr="0091164E" w:rsidRDefault="004C0327" w:rsidP="001C31CB">
      <w:pPr>
        <w:pStyle w:val="Heading1"/>
        <w:numPr>
          <w:ilvl w:val="0"/>
          <w:numId w:val="1"/>
        </w:numPr>
        <w:pBdr>
          <w:bottom w:val="single" w:sz="4" w:space="1" w:color="auto"/>
        </w:pBdr>
        <w:spacing w:before="0" w:line="240" w:lineRule="auto"/>
        <w:rPr>
          <w:rFonts w:ascii="Aptos" w:hAnsi="Aptos" w:cstheme="minorHAnsi"/>
          <w:b w:val="0"/>
          <w:bCs w:val="0"/>
          <w:color w:val="C00000"/>
          <w:sz w:val="36"/>
          <w:szCs w:val="36"/>
          <w:lang w:val="en-GB"/>
        </w:rPr>
      </w:pPr>
      <w:r w:rsidRPr="0091164E">
        <w:rPr>
          <w:rFonts w:ascii="Aptos" w:hAnsi="Aptos" w:cstheme="minorHAnsi"/>
          <w:b w:val="0"/>
          <w:bCs w:val="0"/>
          <w:color w:val="C00000"/>
          <w:sz w:val="36"/>
          <w:szCs w:val="36"/>
          <w:lang w:val="en-GB"/>
        </w:rPr>
        <w:lastRenderedPageBreak/>
        <w:t xml:space="preserve">Evaluation of </w:t>
      </w:r>
      <w:r w:rsidR="00153050">
        <w:rPr>
          <w:rFonts w:ascii="Aptos" w:hAnsi="Aptos" w:cstheme="minorHAnsi"/>
          <w:b w:val="0"/>
          <w:bCs w:val="0"/>
          <w:color w:val="C00000"/>
          <w:sz w:val="36"/>
          <w:szCs w:val="36"/>
          <w:lang w:val="en-GB"/>
        </w:rPr>
        <w:t>B</w:t>
      </w:r>
      <w:r w:rsidRPr="0091164E">
        <w:rPr>
          <w:rFonts w:ascii="Aptos" w:hAnsi="Aptos" w:cstheme="minorHAnsi"/>
          <w:b w:val="0"/>
          <w:bCs w:val="0"/>
          <w:color w:val="C00000"/>
          <w:sz w:val="36"/>
          <w:szCs w:val="36"/>
          <w:lang w:val="en-GB"/>
        </w:rPr>
        <w:t>ids</w:t>
      </w:r>
    </w:p>
    <w:p w14:paraId="584D1F95" w14:textId="6058D31B" w:rsidR="000518E2" w:rsidRPr="00E30B62" w:rsidRDefault="009B2E8E" w:rsidP="001C31CB">
      <w:pPr>
        <w:pStyle w:val="NoSpacing"/>
        <w:rPr>
          <w:rFonts w:ascii="Aptos" w:hAnsi="Aptos" w:cstheme="minorHAnsi"/>
          <w:sz w:val="24"/>
          <w:szCs w:val="24"/>
        </w:rPr>
      </w:pPr>
      <w:r w:rsidRPr="00E30B62">
        <w:rPr>
          <w:rFonts w:ascii="Aptos" w:hAnsi="Aptos" w:cstheme="minorHAnsi"/>
          <w:sz w:val="24"/>
          <w:szCs w:val="24"/>
        </w:rPr>
        <w:t xml:space="preserve">Only those shortlisted will be contacted for an interview with the panel to ensure their understanding of the consultancy services. </w:t>
      </w:r>
      <w:r w:rsidR="000518E2" w:rsidRPr="00E30B62">
        <w:rPr>
          <w:rFonts w:ascii="Aptos" w:hAnsi="Aptos" w:cstheme="minorHAnsi"/>
          <w:sz w:val="24"/>
          <w:szCs w:val="24"/>
        </w:rPr>
        <w:t xml:space="preserve">For the award of this project, the evaluation criteria below will govern the selection of offers received. The evaluation is made on a technical and financial basis. </w:t>
      </w:r>
    </w:p>
    <w:p w14:paraId="21C16D99" w14:textId="77777777" w:rsidR="000518E2" w:rsidRPr="00E30B62" w:rsidRDefault="000518E2" w:rsidP="001C31CB">
      <w:pPr>
        <w:pStyle w:val="BodyText"/>
        <w:spacing w:before="2"/>
        <w:ind w:right="-29"/>
        <w:jc w:val="both"/>
        <w:rPr>
          <w:rFonts w:ascii="Aptos" w:hAnsi="Aptos" w:cstheme="minorHAnsi"/>
          <w:sz w:val="24"/>
          <w:szCs w:val="24"/>
        </w:rPr>
      </w:pPr>
    </w:p>
    <w:p w14:paraId="14965197" w14:textId="77777777" w:rsidR="000518E2" w:rsidRPr="00E30B62" w:rsidRDefault="000518E2" w:rsidP="001C31CB">
      <w:pPr>
        <w:pStyle w:val="BodyText"/>
        <w:ind w:right="-29"/>
        <w:jc w:val="both"/>
        <w:rPr>
          <w:rFonts w:ascii="Aptos" w:hAnsi="Aptos" w:cstheme="minorHAnsi"/>
          <w:sz w:val="24"/>
          <w:szCs w:val="24"/>
        </w:rPr>
      </w:pPr>
      <w:r w:rsidRPr="00E30B62">
        <w:rPr>
          <w:rFonts w:ascii="Aptos" w:hAnsi="Aptos" w:cstheme="minorHAnsi"/>
          <w:sz w:val="24"/>
          <w:szCs w:val="24"/>
        </w:rPr>
        <w:t>The</w:t>
      </w:r>
      <w:r w:rsidRPr="00E30B62">
        <w:rPr>
          <w:rFonts w:ascii="Aptos" w:hAnsi="Aptos" w:cstheme="minorHAnsi"/>
          <w:spacing w:val="-4"/>
          <w:sz w:val="24"/>
          <w:szCs w:val="24"/>
        </w:rPr>
        <w:t xml:space="preserve"> proposed </w:t>
      </w:r>
      <w:r w:rsidRPr="00E30B62">
        <w:rPr>
          <w:rFonts w:ascii="Aptos" w:hAnsi="Aptos" w:cstheme="minorHAnsi"/>
          <w:sz w:val="24"/>
          <w:szCs w:val="24"/>
        </w:rPr>
        <w:t>offers by bidders</w:t>
      </w:r>
      <w:r w:rsidRPr="00E30B62">
        <w:rPr>
          <w:rFonts w:ascii="Aptos" w:hAnsi="Aptos" w:cstheme="minorHAnsi"/>
          <w:spacing w:val="-5"/>
          <w:sz w:val="24"/>
          <w:szCs w:val="24"/>
        </w:rPr>
        <w:t xml:space="preserve"> </w:t>
      </w:r>
      <w:r w:rsidRPr="00E30B62">
        <w:rPr>
          <w:rFonts w:ascii="Aptos" w:hAnsi="Aptos" w:cstheme="minorHAnsi"/>
          <w:sz w:val="24"/>
          <w:szCs w:val="24"/>
        </w:rPr>
        <w:t>will</w:t>
      </w:r>
      <w:r w:rsidRPr="00E30B62">
        <w:rPr>
          <w:rFonts w:ascii="Aptos" w:hAnsi="Aptos" w:cstheme="minorHAnsi"/>
          <w:spacing w:val="-5"/>
          <w:sz w:val="24"/>
          <w:szCs w:val="24"/>
        </w:rPr>
        <w:t xml:space="preserve"> </w:t>
      </w:r>
      <w:r w:rsidRPr="00E30B62">
        <w:rPr>
          <w:rFonts w:ascii="Aptos" w:hAnsi="Aptos" w:cstheme="minorHAnsi"/>
          <w:sz w:val="24"/>
          <w:szCs w:val="24"/>
        </w:rPr>
        <w:t>be</w:t>
      </w:r>
      <w:r w:rsidRPr="00E30B62">
        <w:rPr>
          <w:rFonts w:ascii="Aptos" w:hAnsi="Aptos" w:cstheme="minorHAnsi"/>
          <w:spacing w:val="-6"/>
          <w:sz w:val="24"/>
          <w:szCs w:val="24"/>
        </w:rPr>
        <w:t xml:space="preserve"> </w:t>
      </w:r>
      <w:r w:rsidRPr="00E30B62">
        <w:rPr>
          <w:rFonts w:ascii="Aptos" w:hAnsi="Aptos" w:cstheme="minorHAnsi"/>
          <w:sz w:val="24"/>
          <w:szCs w:val="24"/>
        </w:rPr>
        <w:t>evaluated</w:t>
      </w:r>
      <w:r w:rsidRPr="00E30B62">
        <w:rPr>
          <w:rFonts w:ascii="Aptos" w:hAnsi="Aptos" w:cstheme="minorHAnsi"/>
          <w:spacing w:val="-4"/>
          <w:sz w:val="24"/>
          <w:szCs w:val="24"/>
        </w:rPr>
        <w:t xml:space="preserve"> </w:t>
      </w:r>
      <w:r w:rsidRPr="00E30B62">
        <w:rPr>
          <w:rFonts w:ascii="Aptos" w:hAnsi="Aptos" w:cstheme="minorHAnsi"/>
          <w:sz w:val="24"/>
          <w:szCs w:val="24"/>
        </w:rPr>
        <w:t>using,</w:t>
      </w:r>
      <w:r w:rsidRPr="00E30B62">
        <w:rPr>
          <w:rFonts w:ascii="Aptos" w:hAnsi="Aptos" w:cstheme="minorHAnsi"/>
          <w:spacing w:val="-5"/>
          <w:sz w:val="24"/>
          <w:szCs w:val="24"/>
        </w:rPr>
        <w:t xml:space="preserve"> </w:t>
      </w:r>
      <w:r w:rsidRPr="00E30B62">
        <w:rPr>
          <w:rFonts w:ascii="Aptos" w:hAnsi="Aptos" w:cstheme="minorHAnsi"/>
          <w:sz w:val="24"/>
          <w:szCs w:val="24"/>
        </w:rPr>
        <w:t>inter</w:t>
      </w:r>
      <w:r w:rsidRPr="00E30B62">
        <w:rPr>
          <w:rFonts w:ascii="Aptos" w:hAnsi="Aptos" w:cstheme="minorHAnsi"/>
          <w:spacing w:val="-4"/>
          <w:sz w:val="24"/>
          <w:szCs w:val="24"/>
        </w:rPr>
        <w:t xml:space="preserve"> </w:t>
      </w:r>
      <w:r w:rsidRPr="00E30B62">
        <w:rPr>
          <w:rFonts w:ascii="Aptos" w:hAnsi="Aptos" w:cstheme="minorHAnsi"/>
          <w:sz w:val="24"/>
          <w:szCs w:val="24"/>
        </w:rPr>
        <w:t>alia,</w:t>
      </w:r>
      <w:r w:rsidRPr="00E30B62">
        <w:rPr>
          <w:rFonts w:ascii="Aptos" w:hAnsi="Aptos" w:cstheme="minorHAnsi"/>
          <w:spacing w:val="-7"/>
          <w:sz w:val="24"/>
          <w:szCs w:val="24"/>
        </w:rPr>
        <w:t xml:space="preserve"> </w:t>
      </w:r>
      <w:r w:rsidRPr="00E30B62">
        <w:rPr>
          <w:rFonts w:ascii="Aptos" w:hAnsi="Aptos" w:cstheme="minorHAnsi"/>
          <w:sz w:val="24"/>
          <w:szCs w:val="24"/>
        </w:rPr>
        <w:t>the</w:t>
      </w:r>
      <w:r w:rsidRPr="00E30B62">
        <w:rPr>
          <w:rFonts w:ascii="Aptos" w:hAnsi="Aptos" w:cstheme="minorHAnsi"/>
          <w:spacing w:val="-4"/>
          <w:sz w:val="24"/>
          <w:szCs w:val="24"/>
        </w:rPr>
        <w:t xml:space="preserve"> </w:t>
      </w:r>
      <w:r w:rsidRPr="00E30B62">
        <w:rPr>
          <w:rFonts w:ascii="Aptos" w:hAnsi="Aptos" w:cstheme="minorHAnsi"/>
          <w:sz w:val="24"/>
          <w:szCs w:val="24"/>
        </w:rPr>
        <w:t>following</w:t>
      </w:r>
      <w:r w:rsidRPr="00E30B62">
        <w:rPr>
          <w:rFonts w:ascii="Aptos" w:hAnsi="Aptos" w:cstheme="minorHAnsi"/>
          <w:spacing w:val="-8"/>
          <w:sz w:val="24"/>
          <w:szCs w:val="24"/>
        </w:rPr>
        <w:t xml:space="preserve"> </w:t>
      </w:r>
      <w:r w:rsidRPr="00E30B62">
        <w:rPr>
          <w:rFonts w:ascii="Aptos" w:hAnsi="Aptos" w:cstheme="minorHAnsi"/>
          <w:sz w:val="24"/>
          <w:szCs w:val="24"/>
        </w:rPr>
        <w:t>criteria,</w:t>
      </w:r>
      <w:r w:rsidRPr="00E30B62">
        <w:rPr>
          <w:rFonts w:ascii="Aptos" w:hAnsi="Aptos" w:cstheme="minorHAnsi"/>
          <w:spacing w:val="-4"/>
          <w:sz w:val="24"/>
          <w:szCs w:val="24"/>
        </w:rPr>
        <w:t xml:space="preserve"> </w:t>
      </w:r>
      <w:r w:rsidRPr="00E30B62">
        <w:rPr>
          <w:rFonts w:ascii="Aptos" w:hAnsi="Aptos" w:cstheme="minorHAnsi"/>
          <w:sz w:val="24"/>
          <w:szCs w:val="24"/>
        </w:rPr>
        <w:t>and points will be allocated in the scale from 1 to 10 for each of the criteria stipulated below, whereas the weighting is as</w:t>
      </w:r>
      <w:r w:rsidRPr="00E30B62">
        <w:rPr>
          <w:rFonts w:ascii="Aptos" w:hAnsi="Aptos" w:cstheme="minorHAnsi"/>
          <w:spacing w:val="-7"/>
          <w:sz w:val="24"/>
          <w:szCs w:val="24"/>
        </w:rPr>
        <w:t xml:space="preserve"> </w:t>
      </w:r>
      <w:r w:rsidRPr="00E30B62">
        <w:rPr>
          <w:rFonts w:ascii="Aptos" w:hAnsi="Aptos" w:cstheme="minorHAnsi"/>
          <w:sz w:val="24"/>
          <w:szCs w:val="24"/>
        </w:rPr>
        <w:t>follows:</w:t>
      </w:r>
    </w:p>
    <w:p w14:paraId="65C4BA83" w14:textId="77777777" w:rsidR="000518E2" w:rsidRPr="0091164E" w:rsidRDefault="000518E2" w:rsidP="001C31CB">
      <w:pPr>
        <w:pStyle w:val="BodyText"/>
        <w:jc w:val="both"/>
        <w:rPr>
          <w:rFonts w:ascii="Aptos" w:hAnsi="Aptos" w:cstheme="minorHAnsi"/>
          <w:sz w:val="20"/>
        </w:rPr>
      </w:pPr>
    </w:p>
    <w:tbl>
      <w:tblPr>
        <w:tblStyle w:val="TableNormal1"/>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08" w:type="dxa"/>
          <w:bottom w:w="58" w:type="dxa"/>
          <w:right w:w="108" w:type="dxa"/>
        </w:tblCellMar>
        <w:tblLook w:val="01E0" w:firstRow="1" w:lastRow="1" w:firstColumn="1" w:lastColumn="1" w:noHBand="0" w:noVBand="0"/>
      </w:tblPr>
      <w:tblGrid>
        <w:gridCol w:w="4390"/>
        <w:gridCol w:w="4819"/>
      </w:tblGrid>
      <w:tr w:rsidR="000518E2" w:rsidRPr="0091164E" w14:paraId="52E99436" w14:textId="77777777" w:rsidTr="00353E44">
        <w:trPr>
          <w:trHeight w:val="1410"/>
        </w:trPr>
        <w:tc>
          <w:tcPr>
            <w:tcW w:w="4390" w:type="dxa"/>
            <w:vAlign w:val="center"/>
          </w:tcPr>
          <w:p w14:paraId="47341752" w14:textId="0A72ADA2" w:rsidR="000518E2" w:rsidRPr="00E30B62" w:rsidRDefault="000518E2" w:rsidP="001C31CB">
            <w:pPr>
              <w:pStyle w:val="TableParagraph"/>
              <w:rPr>
                <w:rFonts w:ascii="Aptos" w:hAnsi="Aptos" w:cstheme="minorHAnsi"/>
                <w:b/>
                <w:lang w:val="en-GB"/>
              </w:rPr>
            </w:pPr>
            <w:r w:rsidRPr="00E30B62">
              <w:rPr>
                <w:rFonts w:ascii="Aptos" w:hAnsi="Aptos" w:cstheme="minorHAnsi"/>
                <w:b/>
                <w:lang w:val="en-GB"/>
              </w:rPr>
              <w:t>1. Consultant qualifications (</w:t>
            </w:r>
            <w:r w:rsidR="00A531B7">
              <w:rPr>
                <w:rFonts w:ascii="Aptos" w:hAnsi="Aptos" w:cstheme="minorHAnsi"/>
                <w:b/>
                <w:lang w:val="en-GB"/>
              </w:rPr>
              <w:t>5</w:t>
            </w:r>
            <w:r w:rsidRPr="00E30B62">
              <w:rPr>
                <w:rFonts w:ascii="Aptos" w:hAnsi="Aptos" w:cstheme="minorHAnsi"/>
                <w:b/>
                <w:lang w:val="en-GB"/>
              </w:rPr>
              <w:t>0 %)</w:t>
            </w:r>
          </w:p>
          <w:p w14:paraId="346F7590" w14:textId="77777777" w:rsidR="000518E2" w:rsidRPr="00E30B62" w:rsidRDefault="000518E2" w:rsidP="001C31CB">
            <w:pPr>
              <w:pStyle w:val="TableParagraph"/>
              <w:ind w:right="127"/>
              <w:rPr>
                <w:rFonts w:ascii="Aptos" w:hAnsi="Aptos" w:cstheme="minorHAnsi"/>
                <w:lang w:val="en-GB"/>
              </w:rPr>
            </w:pPr>
            <w:r w:rsidRPr="00E30B62">
              <w:rPr>
                <w:rFonts w:ascii="Aptos" w:hAnsi="Aptos" w:cstheme="minorHAnsi"/>
                <w:lang w:val="en-GB"/>
              </w:rPr>
              <w:t>(Documented with the filled-out Supplier Registration Form and a list of least one similar assignment executed, including sample(s), as well as CV.)</w:t>
            </w:r>
          </w:p>
        </w:tc>
        <w:tc>
          <w:tcPr>
            <w:tcW w:w="4819" w:type="dxa"/>
            <w:vAlign w:val="center"/>
          </w:tcPr>
          <w:p w14:paraId="32FDE7CF" w14:textId="4CF45267" w:rsidR="000518E2" w:rsidRPr="00E30B62" w:rsidRDefault="000518E2" w:rsidP="001C31CB">
            <w:pPr>
              <w:pStyle w:val="ListParagraph"/>
              <w:numPr>
                <w:ilvl w:val="0"/>
                <w:numId w:val="12"/>
              </w:numPr>
              <w:rPr>
                <w:rFonts w:ascii="Aptos" w:eastAsia="Calibri" w:hAnsi="Aptos" w:cstheme="minorHAnsi"/>
              </w:rPr>
            </w:pPr>
            <w:r w:rsidRPr="00E30B62">
              <w:rPr>
                <w:rFonts w:ascii="Aptos" w:eastAsia="Calibri" w:hAnsi="Aptos" w:cstheme="minorHAnsi"/>
              </w:rPr>
              <w:t xml:space="preserve">Documented experience in </w:t>
            </w:r>
            <w:r w:rsidR="00931053" w:rsidRPr="00E30B62">
              <w:rPr>
                <w:rFonts w:ascii="Aptos" w:eastAsia="Calibri" w:hAnsi="Aptos" w:cstheme="minorHAnsi"/>
              </w:rPr>
              <w:t>designing and implementing</w:t>
            </w:r>
            <w:r w:rsidR="00CF21D5" w:rsidRPr="00E30B62">
              <w:rPr>
                <w:rFonts w:ascii="Aptos" w:eastAsia="Calibri" w:hAnsi="Aptos" w:cstheme="minorHAnsi"/>
              </w:rPr>
              <w:t xml:space="preserve"> </w:t>
            </w:r>
            <w:r w:rsidR="00931053" w:rsidRPr="00E30B62">
              <w:rPr>
                <w:rFonts w:ascii="Aptos" w:eastAsia="Calibri" w:hAnsi="Aptos" w:cstheme="minorHAnsi"/>
              </w:rPr>
              <w:t>mixed-migration and routes-based</w:t>
            </w:r>
            <w:r w:rsidR="00CF21D5" w:rsidRPr="00E30B62">
              <w:rPr>
                <w:rFonts w:ascii="Aptos" w:eastAsia="Calibri" w:hAnsi="Aptos" w:cstheme="minorHAnsi"/>
              </w:rPr>
              <w:t xml:space="preserve"> </w:t>
            </w:r>
            <w:r w:rsidR="000D0230">
              <w:rPr>
                <w:rFonts w:ascii="Aptos" w:eastAsia="Calibri" w:hAnsi="Aptos" w:cstheme="minorHAnsi"/>
              </w:rPr>
              <w:t>programming</w:t>
            </w:r>
            <w:r w:rsidRPr="00E30B62">
              <w:rPr>
                <w:rFonts w:ascii="Aptos" w:eastAsia="Calibri" w:hAnsi="Aptos" w:cstheme="minorHAnsi"/>
              </w:rPr>
              <w:t xml:space="preserve"> (</w:t>
            </w:r>
            <w:r w:rsidR="000D0230">
              <w:rPr>
                <w:rFonts w:ascii="Aptos" w:eastAsia="Calibri" w:hAnsi="Aptos" w:cstheme="minorHAnsi"/>
              </w:rPr>
              <w:t>25</w:t>
            </w:r>
            <w:r w:rsidRPr="00E30B62">
              <w:rPr>
                <w:rFonts w:ascii="Aptos" w:eastAsia="Calibri" w:hAnsi="Aptos" w:cstheme="minorHAnsi"/>
              </w:rPr>
              <w:t>%)</w:t>
            </w:r>
          </w:p>
          <w:p w14:paraId="51B2C983" w14:textId="40B1EBEB" w:rsidR="000518E2" w:rsidRPr="00E30B62" w:rsidRDefault="000518E2" w:rsidP="001C31CB">
            <w:pPr>
              <w:pStyle w:val="ListParagraph"/>
              <w:numPr>
                <w:ilvl w:val="0"/>
                <w:numId w:val="12"/>
              </w:numPr>
              <w:rPr>
                <w:rFonts w:ascii="Aptos" w:eastAsia="Calibri" w:hAnsi="Aptos" w:cstheme="minorHAnsi"/>
              </w:rPr>
            </w:pPr>
            <w:r w:rsidRPr="00E30B62">
              <w:rPr>
                <w:rFonts w:ascii="Aptos" w:eastAsia="Calibri" w:hAnsi="Aptos" w:cstheme="minorHAnsi"/>
              </w:rPr>
              <w:t xml:space="preserve">Documented experience </w:t>
            </w:r>
            <w:r w:rsidR="00585723" w:rsidRPr="00E30B62">
              <w:rPr>
                <w:rFonts w:ascii="Aptos" w:eastAsia="Calibri" w:hAnsi="Aptos" w:cstheme="minorHAnsi"/>
              </w:rPr>
              <w:t>in developing</w:t>
            </w:r>
            <w:r w:rsidR="00B01AE4" w:rsidRPr="00E30B62">
              <w:rPr>
                <w:rFonts w:ascii="Aptos" w:eastAsia="Calibri" w:hAnsi="Aptos" w:cstheme="minorHAnsi"/>
              </w:rPr>
              <w:t xml:space="preserve"> high</w:t>
            </w:r>
            <w:r w:rsidR="007E1EED">
              <w:rPr>
                <w:rFonts w:ascii="Aptos" w:eastAsia="Calibri" w:hAnsi="Aptos" w:cstheme="minorHAnsi"/>
              </w:rPr>
              <w:t>-</w:t>
            </w:r>
            <w:r w:rsidR="00B01AE4" w:rsidRPr="00E30B62">
              <w:rPr>
                <w:rFonts w:ascii="Aptos" w:eastAsia="Calibri" w:hAnsi="Aptos" w:cstheme="minorHAnsi"/>
              </w:rPr>
              <w:t>value</w:t>
            </w:r>
            <w:r w:rsidR="006E6B38" w:rsidRPr="00E30B62">
              <w:rPr>
                <w:rFonts w:ascii="Aptos" w:eastAsia="Calibri" w:hAnsi="Aptos" w:cstheme="minorHAnsi"/>
              </w:rPr>
              <w:t xml:space="preserve"> proposals</w:t>
            </w:r>
            <w:r w:rsidR="00630E97">
              <w:rPr>
                <w:rFonts w:ascii="Aptos" w:eastAsia="Calibri" w:hAnsi="Aptos" w:cstheme="minorHAnsi"/>
              </w:rPr>
              <w:t xml:space="preserve"> in response to funding opportunities from major international donors </w:t>
            </w:r>
            <w:r w:rsidRPr="00E30B62">
              <w:rPr>
                <w:rFonts w:ascii="Aptos" w:eastAsia="Calibri" w:hAnsi="Aptos" w:cstheme="minorHAnsi"/>
              </w:rPr>
              <w:t>(2</w:t>
            </w:r>
            <w:r w:rsidR="00630E97">
              <w:rPr>
                <w:rFonts w:ascii="Aptos" w:eastAsia="Calibri" w:hAnsi="Aptos" w:cstheme="minorHAnsi"/>
              </w:rPr>
              <w:t>5</w:t>
            </w:r>
            <w:r w:rsidRPr="00E30B62">
              <w:rPr>
                <w:rFonts w:ascii="Aptos" w:eastAsia="Calibri" w:hAnsi="Aptos" w:cstheme="minorHAnsi"/>
              </w:rPr>
              <w:t>%)</w:t>
            </w:r>
          </w:p>
        </w:tc>
      </w:tr>
      <w:tr w:rsidR="000518E2" w:rsidRPr="0091164E" w14:paraId="7C11A223" w14:textId="77777777" w:rsidTr="00353E44">
        <w:trPr>
          <w:trHeight w:val="1119"/>
        </w:trPr>
        <w:tc>
          <w:tcPr>
            <w:tcW w:w="4390" w:type="dxa"/>
            <w:vAlign w:val="center"/>
          </w:tcPr>
          <w:p w14:paraId="65E7AB7D" w14:textId="659ACCDC" w:rsidR="000518E2" w:rsidRPr="00E30B62" w:rsidRDefault="000518E2" w:rsidP="001C31CB">
            <w:pPr>
              <w:pStyle w:val="TableParagraph"/>
              <w:rPr>
                <w:rFonts w:ascii="Aptos" w:hAnsi="Aptos" w:cstheme="minorHAnsi"/>
                <w:b/>
                <w:lang w:val="en-GB"/>
              </w:rPr>
            </w:pPr>
            <w:r w:rsidRPr="00E30B62">
              <w:rPr>
                <w:rFonts w:ascii="Aptos" w:hAnsi="Aptos" w:cstheme="minorHAnsi"/>
                <w:b/>
                <w:lang w:val="en-GB"/>
              </w:rPr>
              <w:t>2. Proposed services (</w:t>
            </w:r>
            <w:r w:rsidR="00A531B7">
              <w:rPr>
                <w:rFonts w:ascii="Aptos" w:hAnsi="Aptos" w:cstheme="minorHAnsi"/>
                <w:b/>
                <w:lang w:val="en-GB"/>
              </w:rPr>
              <w:t>5</w:t>
            </w:r>
            <w:r w:rsidRPr="00E30B62">
              <w:rPr>
                <w:rFonts w:ascii="Aptos" w:hAnsi="Aptos" w:cstheme="minorHAnsi"/>
                <w:b/>
                <w:lang w:val="en-GB"/>
              </w:rPr>
              <w:t>0 %)</w:t>
            </w:r>
          </w:p>
          <w:p w14:paraId="03AACC61" w14:textId="77777777" w:rsidR="000518E2" w:rsidRPr="00E30B62" w:rsidRDefault="000518E2" w:rsidP="001C31CB">
            <w:pPr>
              <w:pStyle w:val="TableParagraph"/>
              <w:ind w:right="285"/>
              <w:rPr>
                <w:rFonts w:ascii="Aptos" w:hAnsi="Aptos" w:cstheme="minorHAnsi"/>
                <w:lang w:val="en-GB"/>
              </w:rPr>
            </w:pPr>
            <w:r w:rsidRPr="00E30B62">
              <w:rPr>
                <w:rFonts w:ascii="Aptos" w:hAnsi="Aptos" w:cstheme="minorHAnsi"/>
                <w:lang w:val="en-GB"/>
              </w:rPr>
              <w:t>(Documented with the technical proposal)</w:t>
            </w:r>
          </w:p>
        </w:tc>
        <w:tc>
          <w:tcPr>
            <w:tcW w:w="4819" w:type="dxa"/>
            <w:vAlign w:val="center"/>
          </w:tcPr>
          <w:p w14:paraId="4A6F6347" w14:textId="5F62EBAF" w:rsidR="000518E2" w:rsidRPr="00E30B62" w:rsidRDefault="000518E2" w:rsidP="001C31CB">
            <w:pPr>
              <w:pStyle w:val="TableParagraph"/>
              <w:numPr>
                <w:ilvl w:val="0"/>
                <w:numId w:val="11"/>
              </w:numPr>
              <w:tabs>
                <w:tab w:val="left" w:pos="225"/>
              </w:tabs>
              <w:ind w:right="131" w:firstLine="0"/>
              <w:rPr>
                <w:rFonts w:ascii="Aptos" w:hAnsi="Aptos" w:cstheme="minorHAnsi"/>
                <w:lang w:val="en-GB"/>
              </w:rPr>
            </w:pPr>
            <w:r w:rsidRPr="00E30B62">
              <w:rPr>
                <w:rFonts w:ascii="Aptos" w:hAnsi="Aptos" w:cstheme="minorHAnsi"/>
                <w:lang w:val="en-GB"/>
              </w:rPr>
              <w:t xml:space="preserve">Content of the proposal suitable for and meeting the requirements </w:t>
            </w:r>
            <w:r w:rsidR="00DE1DAC">
              <w:rPr>
                <w:rFonts w:ascii="Aptos" w:hAnsi="Aptos" w:cstheme="minorHAnsi"/>
                <w:lang w:val="en-GB"/>
              </w:rPr>
              <w:t xml:space="preserve">outlined in the terms of reference </w:t>
            </w:r>
            <w:r w:rsidRPr="00E30B62">
              <w:rPr>
                <w:rFonts w:ascii="Aptos" w:hAnsi="Aptos" w:cstheme="minorHAnsi"/>
                <w:lang w:val="en-GB"/>
              </w:rPr>
              <w:t>(2</w:t>
            </w:r>
            <w:r w:rsidR="00DE1DAC">
              <w:rPr>
                <w:rFonts w:ascii="Aptos" w:hAnsi="Aptos" w:cstheme="minorHAnsi"/>
                <w:lang w:val="en-GB"/>
              </w:rPr>
              <w:t>5</w:t>
            </w:r>
            <w:r w:rsidRPr="00E30B62">
              <w:rPr>
                <w:rFonts w:ascii="Aptos" w:hAnsi="Aptos" w:cstheme="minorHAnsi"/>
                <w:lang w:val="en-GB"/>
              </w:rPr>
              <w:t>%)</w:t>
            </w:r>
          </w:p>
          <w:p w14:paraId="311DC6C5" w14:textId="55B50C91" w:rsidR="008E55DA" w:rsidRPr="00E30B62" w:rsidRDefault="000518E2" w:rsidP="001C31CB">
            <w:pPr>
              <w:pStyle w:val="TableParagraph"/>
              <w:numPr>
                <w:ilvl w:val="0"/>
                <w:numId w:val="11"/>
              </w:numPr>
              <w:tabs>
                <w:tab w:val="left" w:pos="225"/>
              </w:tabs>
              <w:ind w:right="1158" w:firstLine="0"/>
              <w:rPr>
                <w:rFonts w:ascii="Aptos" w:hAnsi="Aptos" w:cstheme="minorHAnsi"/>
                <w:lang w:val="en-GB"/>
              </w:rPr>
            </w:pPr>
            <w:r w:rsidRPr="00E30B62">
              <w:rPr>
                <w:rFonts w:ascii="Aptos" w:hAnsi="Aptos" w:cstheme="minorHAnsi"/>
                <w:lang w:val="en-GB"/>
              </w:rPr>
              <w:t>Propose</w:t>
            </w:r>
            <w:r w:rsidR="00D923AF">
              <w:rPr>
                <w:rFonts w:ascii="Aptos" w:hAnsi="Aptos" w:cstheme="minorHAnsi"/>
                <w:lang w:val="en-GB"/>
              </w:rPr>
              <w:t>d</w:t>
            </w:r>
            <w:r w:rsidRPr="00E30B62">
              <w:rPr>
                <w:rFonts w:ascii="Aptos" w:hAnsi="Aptos" w:cstheme="minorHAnsi"/>
                <w:lang w:val="en-GB"/>
              </w:rPr>
              <w:t xml:space="preserve"> </w:t>
            </w:r>
            <w:r w:rsidR="00D923AF" w:rsidRPr="00E30B62">
              <w:rPr>
                <w:rFonts w:ascii="Aptos" w:hAnsi="Aptos" w:cstheme="minorHAnsi"/>
                <w:lang w:val="en-GB"/>
              </w:rPr>
              <w:t>methodology (2</w:t>
            </w:r>
            <w:r w:rsidR="00D923AF">
              <w:rPr>
                <w:rFonts w:ascii="Aptos" w:hAnsi="Aptos" w:cstheme="minorHAnsi"/>
                <w:lang w:val="en-GB"/>
              </w:rPr>
              <w:t>5</w:t>
            </w:r>
            <w:r w:rsidR="00D923AF" w:rsidRPr="00E30B62">
              <w:rPr>
                <w:rFonts w:ascii="Aptos" w:hAnsi="Aptos" w:cstheme="minorHAnsi"/>
                <w:lang w:val="en-GB"/>
              </w:rPr>
              <w:t>%)</w:t>
            </w:r>
          </w:p>
          <w:p w14:paraId="2E4083EB" w14:textId="2BC5936A" w:rsidR="000518E2" w:rsidRPr="00E30B62" w:rsidRDefault="000518E2" w:rsidP="001C31CB">
            <w:pPr>
              <w:pStyle w:val="TableParagraph"/>
              <w:tabs>
                <w:tab w:val="left" w:pos="225"/>
              </w:tabs>
              <w:ind w:right="1158"/>
              <w:rPr>
                <w:rFonts w:ascii="Aptos" w:hAnsi="Aptos" w:cstheme="minorHAnsi"/>
                <w:lang w:val="en-GB"/>
              </w:rPr>
            </w:pPr>
          </w:p>
        </w:tc>
      </w:tr>
      <w:tr w:rsidR="000518E2" w:rsidRPr="0091164E" w14:paraId="43BC2FF8" w14:textId="77777777" w:rsidTr="00353E44">
        <w:trPr>
          <w:trHeight w:val="269"/>
        </w:trPr>
        <w:tc>
          <w:tcPr>
            <w:tcW w:w="4390" w:type="dxa"/>
            <w:vAlign w:val="center"/>
          </w:tcPr>
          <w:p w14:paraId="56E17BC7" w14:textId="77777777" w:rsidR="000518E2" w:rsidRPr="00E30B62" w:rsidRDefault="000518E2" w:rsidP="001C31CB">
            <w:pPr>
              <w:pStyle w:val="TableParagraph"/>
              <w:rPr>
                <w:rFonts w:ascii="Aptos" w:hAnsi="Aptos" w:cstheme="minorHAnsi"/>
                <w:b/>
                <w:lang w:val="en-GB"/>
              </w:rPr>
            </w:pPr>
            <w:r w:rsidRPr="00E30B62">
              <w:rPr>
                <w:rFonts w:ascii="Aptos" w:hAnsi="Aptos" w:cstheme="minorHAnsi"/>
                <w:b/>
                <w:lang w:val="en-GB"/>
              </w:rPr>
              <w:t>Total</w:t>
            </w:r>
          </w:p>
        </w:tc>
        <w:tc>
          <w:tcPr>
            <w:tcW w:w="4819" w:type="dxa"/>
            <w:vAlign w:val="center"/>
          </w:tcPr>
          <w:p w14:paraId="23566061" w14:textId="77777777" w:rsidR="000518E2" w:rsidRPr="00E30B62" w:rsidRDefault="000518E2" w:rsidP="001C31CB">
            <w:pPr>
              <w:pStyle w:val="TableParagraph"/>
              <w:rPr>
                <w:rFonts w:ascii="Aptos" w:hAnsi="Aptos" w:cstheme="minorHAnsi"/>
                <w:b/>
                <w:lang w:val="en-GB"/>
              </w:rPr>
            </w:pPr>
            <w:r w:rsidRPr="00E30B62">
              <w:rPr>
                <w:rFonts w:ascii="Aptos" w:hAnsi="Aptos" w:cstheme="minorHAnsi"/>
                <w:b/>
                <w:lang w:val="en-GB"/>
              </w:rPr>
              <w:t>100%</w:t>
            </w:r>
          </w:p>
        </w:tc>
      </w:tr>
    </w:tbl>
    <w:p w14:paraId="258928EB" w14:textId="77777777" w:rsidR="000518E2" w:rsidRPr="0091164E" w:rsidRDefault="000518E2" w:rsidP="001C31CB">
      <w:pPr>
        <w:pStyle w:val="BodyText"/>
        <w:jc w:val="both"/>
        <w:rPr>
          <w:rFonts w:ascii="Aptos" w:hAnsi="Aptos" w:cstheme="minorHAnsi"/>
          <w:sz w:val="20"/>
        </w:rPr>
      </w:pPr>
    </w:p>
    <w:p w14:paraId="19F38176" w14:textId="77777777" w:rsidR="000518E2" w:rsidRPr="00E30B62" w:rsidRDefault="000518E2" w:rsidP="001C31CB">
      <w:pPr>
        <w:pStyle w:val="BodyText"/>
        <w:ind w:right="-29"/>
        <w:jc w:val="both"/>
        <w:rPr>
          <w:rFonts w:ascii="Aptos" w:hAnsi="Aptos" w:cstheme="minorHAnsi"/>
          <w:sz w:val="24"/>
          <w:szCs w:val="24"/>
        </w:rPr>
      </w:pPr>
      <w:r w:rsidRPr="00E30B62">
        <w:rPr>
          <w:rFonts w:ascii="Aptos" w:hAnsi="Aptos" w:cstheme="minorHAnsi"/>
          <w:sz w:val="24"/>
          <w:szCs w:val="24"/>
        </w:rPr>
        <w:t>All bidders must obtain an average score of at least five for the total technical scoring, in order to proceed to the financial evaluation.  The financial offer will then be weighed against the technical offer.</w:t>
      </w:r>
    </w:p>
    <w:p w14:paraId="2DBA4749" w14:textId="77777777" w:rsidR="000518E2" w:rsidRPr="00E30B62" w:rsidRDefault="000518E2" w:rsidP="001C31CB">
      <w:pPr>
        <w:pStyle w:val="BodyText"/>
        <w:ind w:right="-29"/>
        <w:jc w:val="both"/>
        <w:rPr>
          <w:rFonts w:ascii="Aptos" w:hAnsi="Aptos" w:cstheme="minorHAnsi"/>
          <w:sz w:val="24"/>
          <w:szCs w:val="24"/>
        </w:rPr>
      </w:pPr>
    </w:p>
    <w:p w14:paraId="5E4D96EE" w14:textId="7ED9DA82" w:rsidR="000518E2" w:rsidRPr="00E30B62" w:rsidRDefault="000518E2" w:rsidP="001C31CB">
      <w:pPr>
        <w:pStyle w:val="BodyText"/>
        <w:ind w:right="-29"/>
        <w:jc w:val="both"/>
        <w:rPr>
          <w:rFonts w:ascii="Aptos" w:hAnsi="Aptos" w:cstheme="minorHAnsi"/>
          <w:sz w:val="24"/>
          <w:szCs w:val="24"/>
        </w:rPr>
      </w:pPr>
      <w:r w:rsidRPr="00E30B62">
        <w:rPr>
          <w:rFonts w:ascii="Aptos" w:hAnsi="Aptos" w:cstheme="minorHAnsi"/>
          <w:sz w:val="24"/>
          <w:szCs w:val="24"/>
        </w:rPr>
        <w:t>The total cost of the financial offer should be mentioned in th</w:t>
      </w:r>
      <w:r w:rsidR="001C10F3">
        <w:rPr>
          <w:rFonts w:ascii="Aptos" w:hAnsi="Aptos" w:cstheme="minorHAnsi"/>
          <w:sz w:val="24"/>
          <w:szCs w:val="24"/>
        </w:rPr>
        <w:t>e</w:t>
      </w:r>
      <w:r w:rsidRPr="00E30B62">
        <w:rPr>
          <w:rFonts w:ascii="Aptos" w:hAnsi="Aptos" w:cstheme="minorHAnsi"/>
          <w:sz w:val="24"/>
          <w:szCs w:val="24"/>
        </w:rPr>
        <w:t xml:space="preserve"> </w:t>
      </w:r>
      <w:r w:rsidR="001C10F3">
        <w:rPr>
          <w:rFonts w:ascii="Aptos" w:hAnsi="Aptos" w:cstheme="minorHAnsi"/>
          <w:sz w:val="24"/>
          <w:szCs w:val="24"/>
        </w:rPr>
        <w:t>Annex A.2</w:t>
      </w:r>
      <w:r w:rsidRPr="00E30B62">
        <w:rPr>
          <w:rFonts w:ascii="Aptos" w:hAnsi="Aptos" w:cstheme="minorHAnsi"/>
          <w:sz w:val="24"/>
          <w:szCs w:val="24"/>
        </w:rPr>
        <w:t>, while the breakdown of the budget should be attached separately. The budget should be broken down as described below:</w:t>
      </w:r>
    </w:p>
    <w:p w14:paraId="61A41960" w14:textId="77777777" w:rsidR="000518E2" w:rsidRPr="0091164E" w:rsidRDefault="000518E2" w:rsidP="001C31CB">
      <w:pPr>
        <w:pStyle w:val="BodyText"/>
        <w:spacing w:before="9"/>
        <w:jc w:val="both"/>
        <w:rPr>
          <w:rFonts w:ascii="Aptos" w:hAnsi="Aptos" w:cstheme="minorHAnsi"/>
          <w:sz w:val="20"/>
        </w:rPr>
      </w:pPr>
    </w:p>
    <w:tbl>
      <w:tblPr>
        <w:tblStyle w:val="TableNormal1"/>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8" w:type="dxa"/>
          <w:left w:w="108" w:type="dxa"/>
          <w:bottom w:w="58" w:type="dxa"/>
          <w:right w:w="108" w:type="dxa"/>
        </w:tblCellMar>
        <w:tblLook w:val="01E0" w:firstRow="1" w:lastRow="1" w:firstColumn="1" w:lastColumn="1" w:noHBand="0" w:noVBand="0"/>
      </w:tblPr>
      <w:tblGrid>
        <w:gridCol w:w="8677"/>
      </w:tblGrid>
      <w:tr w:rsidR="000518E2" w:rsidRPr="0091164E" w14:paraId="7A779AA7" w14:textId="77777777" w:rsidTr="00E30B62">
        <w:trPr>
          <w:trHeight w:val="268"/>
        </w:trPr>
        <w:tc>
          <w:tcPr>
            <w:tcW w:w="8677" w:type="dxa"/>
          </w:tcPr>
          <w:p w14:paraId="6F6E6DCF" w14:textId="0221F757" w:rsidR="000518E2" w:rsidRPr="00E30B62" w:rsidRDefault="000518E2" w:rsidP="001C31CB">
            <w:pPr>
              <w:pStyle w:val="TableParagraph"/>
              <w:rPr>
                <w:rFonts w:ascii="Aptos" w:hAnsi="Aptos" w:cstheme="minorHAnsi"/>
                <w:lang w:val="en-GB"/>
              </w:rPr>
            </w:pPr>
            <w:r w:rsidRPr="00E30B62">
              <w:rPr>
                <w:rFonts w:ascii="Aptos" w:hAnsi="Aptos" w:cstheme="minorHAnsi"/>
                <w:lang w:val="en-GB"/>
              </w:rPr>
              <w:t xml:space="preserve">A. Consultancy fees – daily and total, inclusive of VAT; in </w:t>
            </w:r>
            <w:r w:rsidR="001C10F3">
              <w:rPr>
                <w:rFonts w:ascii="Aptos" w:hAnsi="Aptos" w:cstheme="minorHAnsi"/>
                <w:lang w:val="en-GB"/>
              </w:rPr>
              <w:t>DKK</w:t>
            </w:r>
            <w:r w:rsidRPr="00E30B62">
              <w:rPr>
                <w:rFonts w:ascii="Aptos" w:hAnsi="Aptos" w:cstheme="minorHAnsi"/>
                <w:lang w:val="en-GB"/>
              </w:rPr>
              <w:t>.</w:t>
            </w:r>
          </w:p>
        </w:tc>
      </w:tr>
      <w:tr w:rsidR="000518E2" w:rsidRPr="0091164E" w14:paraId="75CD2828" w14:textId="77777777" w:rsidTr="00E30B62">
        <w:trPr>
          <w:trHeight w:val="268"/>
        </w:trPr>
        <w:tc>
          <w:tcPr>
            <w:tcW w:w="8677" w:type="dxa"/>
          </w:tcPr>
          <w:p w14:paraId="5974EDA1" w14:textId="77777777" w:rsidR="000518E2" w:rsidRPr="00E30B62" w:rsidRDefault="000518E2" w:rsidP="001C31CB">
            <w:pPr>
              <w:pStyle w:val="TableParagraph"/>
              <w:rPr>
                <w:rFonts w:ascii="Aptos" w:hAnsi="Aptos" w:cstheme="minorHAnsi"/>
                <w:lang w:val="en-GB"/>
              </w:rPr>
            </w:pPr>
            <w:r w:rsidRPr="00E30B62">
              <w:rPr>
                <w:rFonts w:ascii="Aptos" w:hAnsi="Aptos" w:cstheme="minorHAnsi"/>
                <w:lang w:val="en-GB"/>
              </w:rPr>
              <w:t>B. Technical costs – tool development, analysis, etc</w:t>
            </w:r>
          </w:p>
        </w:tc>
      </w:tr>
      <w:tr w:rsidR="000518E2" w:rsidRPr="0091164E" w14:paraId="0B40BB6F" w14:textId="77777777" w:rsidTr="00E30B62">
        <w:trPr>
          <w:trHeight w:val="904"/>
        </w:trPr>
        <w:tc>
          <w:tcPr>
            <w:tcW w:w="8677" w:type="dxa"/>
          </w:tcPr>
          <w:p w14:paraId="5A8A6B3C" w14:textId="77777777" w:rsidR="000518E2" w:rsidRPr="00E30B62" w:rsidRDefault="000518E2" w:rsidP="001C31CB">
            <w:pPr>
              <w:pStyle w:val="TableParagraph"/>
              <w:ind w:right="93"/>
              <w:rPr>
                <w:rFonts w:ascii="Aptos" w:hAnsi="Aptos" w:cstheme="minorHAnsi"/>
                <w:lang w:val="en-GB"/>
              </w:rPr>
            </w:pPr>
            <w:r w:rsidRPr="00E30B62">
              <w:rPr>
                <w:rFonts w:ascii="Aptos" w:hAnsi="Aptos" w:cstheme="minorHAnsi"/>
                <w:lang w:val="en-GB"/>
              </w:rPr>
              <w:t>C. Travel costs, if applicable (international or domestic costs incurred only upon pre approval of travel; proof must be submitted for payment and that DRC will only reimburse actual cost as per DRC’s internal guidelines)</w:t>
            </w:r>
          </w:p>
        </w:tc>
      </w:tr>
      <w:tr w:rsidR="000518E2" w:rsidRPr="0091164E" w14:paraId="76B1C2DB" w14:textId="77777777" w:rsidTr="00E30B62">
        <w:trPr>
          <w:trHeight w:val="537"/>
        </w:trPr>
        <w:tc>
          <w:tcPr>
            <w:tcW w:w="8677" w:type="dxa"/>
          </w:tcPr>
          <w:p w14:paraId="4D63549C" w14:textId="77777777" w:rsidR="000518E2" w:rsidRPr="00E30B62" w:rsidRDefault="000518E2" w:rsidP="001C31CB">
            <w:pPr>
              <w:pStyle w:val="TableParagraph"/>
              <w:rPr>
                <w:rFonts w:ascii="Aptos" w:hAnsi="Aptos" w:cstheme="minorHAnsi"/>
                <w:lang w:val="en-GB"/>
              </w:rPr>
            </w:pPr>
            <w:r w:rsidRPr="00E30B62">
              <w:rPr>
                <w:rFonts w:ascii="Aptos" w:hAnsi="Aptos" w:cstheme="minorHAnsi"/>
                <w:lang w:val="en-GB"/>
              </w:rPr>
              <w:t>D. Miscellaneous (e.g. visa fees, immunizations, printing – please specify in the financial proposal)</w:t>
            </w:r>
          </w:p>
        </w:tc>
      </w:tr>
      <w:tr w:rsidR="000518E2" w:rsidRPr="0091164E" w14:paraId="6FBAD663" w14:textId="77777777" w:rsidTr="00E30B62">
        <w:trPr>
          <w:trHeight w:val="268"/>
        </w:trPr>
        <w:tc>
          <w:tcPr>
            <w:tcW w:w="8677" w:type="dxa"/>
          </w:tcPr>
          <w:p w14:paraId="1C8D31C3" w14:textId="77777777" w:rsidR="000518E2" w:rsidRPr="00E30B62" w:rsidRDefault="000518E2" w:rsidP="001C31CB">
            <w:pPr>
              <w:pStyle w:val="TableParagraph"/>
              <w:rPr>
                <w:rFonts w:ascii="Aptos" w:hAnsi="Aptos" w:cstheme="minorHAnsi"/>
                <w:b/>
                <w:lang w:val="en-GB"/>
              </w:rPr>
            </w:pPr>
            <w:r w:rsidRPr="00E30B62">
              <w:rPr>
                <w:rFonts w:ascii="Aptos" w:hAnsi="Aptos" w:cstheme="minorHAnsi"/>
                <w:b/>
                <w:lang w:val="en-GB"/>
              </w:rPr>
              <w:t>GRAND TOTAL FOR FINANCIAL OFFER</w:t>
            </w:r>
          </w:p>
        </w:tc>
      </w:tr>
    </w:tbl>
    <w:p w14:paraId="6DBF77EB" w14:textId="77777777" w:rsidR="000518E2" w:rsidRPr="0091164E" w:rsidRDefault="000518E2" w:rsidP="001C31CB">
      <w:pPr>
        <w:pStyle w:val="BodyText"/>
        <w:jc w:val="both"/>
        <w:rPr>
          <w:rFonts w:ascii="Aptos" w:hAnsi="Aptos" w:cstheme="minorHAnsi"/>
        </w:rPr>
      </w:pPr>
    </w:p>
    <w:p w14:paraId="5087A249" w14:textId="77777777" w:rsidR="00E1190B" w:rsidRDefault="00E1190B" w:rsidP="001C31CB">
      <w:pPr>
        <w:pStyle w:val="Default"/>
        <w:jc w:val="both"/>
        <w:rPr>
          <w:rFonts w:ascii="Aptos" w:hAnsi="Aptos" w:cstheme="minorHAnsi"/>
          <w:b/>
          <w:bCs/>
          <w:color w:val="AD1A28"/>
          <w:lang w:val="en-GB"/>
        </w:rPr>
      </w:pPr>
    </w:p>
    <w:p w14:paraId="344C40AF" w14:textId="77777777" w:rsidR="00E1190B" w:rsidRDefault="00E1190B" w:rsidP="001C31CB">
      <w:pPr>
        <w:pStyle w:val="Default"/>
        <w:jc w:val="both"/>
        <w:rPr>
          <w:rFonts w:ascii="Aptos" w:hAnsi="Aptos" w:cstheme="minorHAnsi"/>
          <w:b/>
          <w:bCs/>
          <w:color w:val="AD1A28"/>
          <w:lang w:val="en-GB"/>
        </w:rPr>
      </w:pPr>
    </w:p>
    <w:p w14:paraId="65685832" w14:textId="7E699A2A" w:rsidR="000518E2" w:rsidRPr="00E30B62" w:rsidRDefault="000518E2" w:rsidP="001C31CB">
      <w:pPr>
        <w:pStyle w:val="Default"/>
        <w:jc w:val="both"/>
        <w:rPr>
          <w:rFonts w:ascii="Aptos" w:hAnsi="Aptos" w:cstheme="minorHAnsi"/>
          <w:b/>
          <w:bCs/>
          <w:color w:val="AD1A28"/>
          <w:lang w:val="en-GB"/>
        </w:rPr>
      </w:pPr>
      <w:r w:rsidRPr="00E30B62">
        <w:rPr>
          <w:rFonts w:ascii="Aptos" w:hAnsi="Aptos" w:cstheme="minorHAnsi"/>
          <w:b/>
          <w:bCs/>
          <w:color w:val="AD1A28"/>
          <w:lang w:val="en-GB"/>
        </w:rPr>
        <w:lastRenderedPageBreak/>
        <w:t>Confidentiality</w:t>
      </w:r>
    </w:p>
    <w:p w14:paraId="6F0C70AB" w14:textId="77777777" w:rsidR="000518E2" w:rsidRPr="00E30B62" w:rsidRDefault="000518E2" w:rsidP="001C31CB">
      <w:pPr>
        <w:pStyle w:val="BodyText"/>
        <w:ind w:right="-29"/>
        <w:jc w:val="both"/>
        <w:rPr>
          <w:rFonts w:ascii="Aptos" w:hAnsi="Aptos" w:cstheme="minorHAnsi"/>
          <w:sz w:val="24"/>
          <w:szCs w:val="24"/>
        </w:rPr>
      </w:pPr>
      <w:r w:rsidRPr="00E30B62">
        <w:rPr>
          <w:rFonts w:ascii="Aptos" w:hAnsi="Aptos" w:cstheme="minorHAnsi"/>
          <w:sz w:val="24"/>
          <w:szCs w:val="24"/>
        </w:rPr>
        <w:t>All information presented, obtained and produced is to be treated as DRC’s property and is considered as confidential for all other purposes than what is outlined in the terms of reference.</w:t>
      </w:r>
    </w:p>
    <w:p w14:paraId="4B4B4FA6" w14:textId="77777777" w:rsidR="000518E2" w:rsidRPr="00E30B62" w:rsidRDefault="000518E2" w:rsidP="001C31CB">
      <w:pPr>
        <w:pStyle w:val="BodyText"/>
        <w:ind w:right="-29"/>
        <w:jc w:val="both"/>
        <w:rPr>
          <w:rFonts w:ascii="Aptos" w:hAnsi="Aptos" w:cstheme="minorHAnsi"/>
          <w:sz w:val="24"/>
          <w:szCs w:val="24"/>
        </w:rPr>
      </w:pPr>
    </w:p>
    <w:p w14:paraId="233B7324" w14:textId="6E594A59" w:rsidR="000518E2" w:rsidRPr="00E30B62" w:rsidRDefault="000518E2" w:rsidP="001C31CB">
      <w:pPr>
        <w:pStyle w:val="BodyText"/>
        <w:ind w:right="-29"/>
        <w:jc w:val="both"/>
        <w:rPr>
          <w:rFonts w:ascii="Aptos" w:hAnsi="Aptos" w:cstheme="minorHAnsi"/>
          <w:sz w:val="24"/>
          <w:szCs w:val="24"/>
        </w:rPr>
      </w:pPr>
      <w:r w:rsidRPr="00E30B62">
        <w:rPr>
          <w:rFonts w:ascii="Aptos" w:hAnsi="Aptos" w:cstheme="minorHAnsi"/>
          <w:sz w:val="24"/>
          <w:szCs w:val="24"/>
        </w:rPr>
        <w:t>The selected consultant is upon signing of the contract required to sign a confidentiality agreement</w:t>
      </w:r>
      <w:r w:rsidR="00AC61E1">
        <w:rPr>
          <w:rFonts w:ascii="Aptos" w:hAnsi="Aptos" w:cstheme="minorHAnsi"/>
          <w:sz w:val="24"/>
          <w:szCs w:val="24"/>
        </w:rPr>
        <w:t xml:space="preserve"> (Annex H_NDA)</w:t>
      </w:r>
      <w:r w:rsidRPr="00E30B62">
        <w:rPr>
          <w:rFonts w:ascii="Aptos" w:hAnsi="Aptos" w:cstheme="minorHAnsi"/>
          <w:sz w:val="24"/>
          <w:szCs w:val="24"/>
        </w:rPr>
        <w:t>. The material prepared by the consultant cannot be sold, used or reproduced in any manner (partially or in full) by the consultant without prior permission from DRC.</w:t>
      </w:r>
    </w:p>
    <w:p w14:paraId="28B93580" w14:textId="77777777" w:rsidR="009B2E8E" w:rsidRPr="0091164E" w:rsidRDefault="009B2E8E" w:rsidP="001C31CB">
      <w:pPr>
        <w:rPr>
          <w:rFonts w:ascii="Aptos" w:hAnsi="Aptos" w:cstheme="minorHAnsi"/>
        </w:rPr>
      </w:pPr>
    </w:p>
    <w:sectPr w:rsidR="009B2E8E" w:rsidRPr="0091164E"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5020D" w14:textId="77777777" w:rsidR="0050159B" w:rsidRDefault="0050159B" w:rsidP="005C0AF3">
      <w:r>
        <w:separator/>
      </w:r>
    </w:p>
  </w:endnote>
  <w:endnote w:type="continuationSeparator" w:id="0">
    <w:p w14:paraId="5BA2E879" w14:textId="77777777" w:rsidR="0050159B" w:rsidRDefault="0050159B" w:rsidP="005C0AF3">
      <w:r>
        <w:continuationSeparator/>
      </w:r>
    </w:p>
  </w:endnote>
  <w:endnote w:type="continuationNotice" w:id="1">
    <w:p w14:paraId="61543E75" w14:textId="77777777" w:rsidR="0050159B" w:rsidRDefault="00501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Ê">
    <w:altName w:val="Calibri"/>
    <w:panose1 w:val="00000000000000000000"/>
    <w:charset w:val="4D"/>
    <w:family w:val="auto"/>
    <w:notTrueType/>
    <w:pitch w:val="default"/>
    <w:sig w:usb0="00000003" w:usb1="00000000" w:usb2="00000000" w:usb3="00000000" w:csb0="00000001"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pPr>
    <w:r>
      <w:t>CT Consultancy 0</w:t>
    </w:r>
    <w:r w:rsidR="00522626">
      <w:t>1</w:t>
    </w:r>
    <w:r>
      <w:t xml:space="preserve"> – Terms of Reference</w:t>
    </w:r>
    <w:r w:rsidR="001413DD">
      <w:t>s</w:t>
    </w:r>
  </w:p>
  <w:p w14:paraId="054CF701" w14:textId="25991D4B" w:rsidR="00EE47EA" w:rsidRPr="003052FE" w:rsidRDefault="003052FE">
    <w:pPr>
      <w:pStyle w:val="Footer"/>
    </w:pPr>
    <w:r w:rsidRPr="008158A4">
      <w:t>Date:</w:t>
    </w:r>
    <w:r w:rsidR="00D562A3" w:rsidRPr="008158A4">
      <w:t>21-06-</w:t>
    </w:r>
    <w:r w:rsidR="008158A4" w:rsidRPr="008158A4">
      <w:t>2022 Valid</w:t>
    </w:r>
    <w:r w:rsidRPr="008158A4">
      <w:t>:</w:t>
    </w:r>
    <w:r w:rsidR="00D562A3" w:rsidRPr="008158A4">
      <w:t xml:space="preserve"> 01-08</w:t>
    </w:r>
    <w:r w:rsidR="00D562A3">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Content>
      <w:p w14:paraId="2278C367" w14:textId="77777777" w:rsidR="00015364" w:rsidRDefault="00015364" w:rsidP="00015364">
        <w:pPr>
          <w:pStyle w:val="Footer"/>
        </w:pPr>
        <w:r>
          <w:t>CT Consultancy 01 – Terms of Reference</w:t>
        </w:r>
      </w:p>
      <w:p w14:paraId="76FC6F05" w14:textId="5089C9D0" w:rsidR="00244D5E" w:rsidRPr="00740AF0" w:rsidRDefault="00015364" w:rsidP="00015364">
        <w:pPr>
          <w:pStyle w:val="Footer"/>
        </w:pPr>
        <w:r w:rsidRPr="00B77C27">
          <w:t>Date: 21-06-2022 Valid: 01-08-2022</w:t>
        </w:r>
        <w:r>
          <w:tab/>
        </w:r>
        <w:r>
          <w:tab/>
        </w:r>
        <w:r w:rsidR="00244D5E">
          <w:fldChar w:fldCharType="begin"/>
        </w:r>
        <w:r w:rsidR="00244D5E" w:rsidRPr="00740AF0">
          <w:instrText>PAGE   \* MERGEFORMAT</w:instrText>
        </w:r>
        <w:r w:rsidR="00244D5E">
          <w:fldChar w:fldCharType="separate"/>
        </w:r>
        <w:r w:rsidR="00244D5E" w:rsidRPr="00740AF0">
          <w:t>2</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8D407" w14:textId="77777777" w:rsidR="0050159B" w:rsidRDefault="0050159B" w:rsidP="005C0AF3">
      <w:r>
        <w:separator/>
      </w:r>
    </w:p>
  </w:footnote>
  <w:footnote w:type="continuationSeparator" w:id="0">
    <w:p w14:paraId="7EC6B2CE" w14:textId="77777777" w:rsidR="0050159B" w:rsidRDefault="0050159B" w:rsidP="005C0AF3">
      <w:r>
        <w:continuationSeparator/>
      </w:r>
    </w:p>
  </w:footnote>
  <w:footnote w:type="continuationNotice" w:id="1">
    <w:p w14:paraId="06D1B2F7" w14:textId="77777777" w:rsidR="0050159B" w:rsidRDefault="00501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6601"/>
    <w:multiLevelType w:val="hybridMultilevel"/>
    <w:tmpl w:val="3F8A21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453F2"/>
    <w:multiLevelType w:val="hybridMultilevel"/>
    <w:tmpl w:val="D722EB7A"/>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6407C"/>
    <w:multiLevelType w:val="hybridMultilevel"/>
    <w:tmpl w:val="A51472FA"/>
    <w:lvl w:ilvl="0" w:tplc="FFFFFFFF">
      <w:start w:val="3"/>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7B4249A"/>
    <w:multiLevelType w:val="hybridMultilevel"/>
    <w:tmpl w:val="A51472FA"/>
    <w:lvl w:ilvl="0" w:tplc="82A20032">
      <w:start w:val="3"/>
      <w:numFmt w:val="decimal"/>
      <w:lvlText w:val="%1."/>
      <w:lvlJc w:val="left"/>
      <w:pPr>
        <w:ind w:left="360" w:hanging="360"/>
      </w:pPr>
    </w:lvl>
    <w:lvl w:ilvl="1" w:tplc="E77C4656">
      <w:start w:val="1"/>
      <w:numFmt w:val="lowerLetter"/>
      <w:lvlText w:val="%2."/>
      <w:lvlJc w:val="left"/>
      <w:pPr>
        <w:ind w:left="1080" w:hanging="360"/>
      </w:pPr>
    </w:lvl>
    <w:lvl w:ilvl="2" w:tplc="AD3C6A78">
      <w:start w:val="1"/>
      <w:numFmt w:val="lowerRoman"/>
      <w:lvlText w:val="%3."/>
      <w:lvlJc w:val="right"/>
      <w:pPr>
        <w:ind w:left="1800" w:hanging="180"/>
      </w:pPr>
    </w:lvl>
    <w:lvl w:ilvl="3" w:tplc="FB14F50E">
      <w:start w:val="1"/>
      <w:numFmt w:val="decimal"/>
      <w:lvlText w:val="%4."/>
      <w:lvlJc w:val="left"/>
      <w:pPr>
        <w:ind w:left="2520" w:hanging="360"/>
      </w:pPr>
    </w:lvl>
    <w:lvl w:ilvl="4" w:tplc="AB6251A8">
      <w:start w:val="1"/>
      <w:numFmt w:val="lowerLetter"/>
      <w:lvlText w:val="%5."/>
      <w:lvlJc w:val="left"/>
      <w:pPr>
        <w:ind w:left="3240" w:hanging="360"/>
      </w:pPr>
    </w:lvl>
    <w:lvl w:ilvl="5" w:tplc="EA1CDB64">
      <w:start w:val="1"/>
      <w:numFmt w:val="lowerRoman"/>
      <w:lvlText w:val="%6."/>
      <w:lvlJc w:val="right"/>
      <w:pPr>
        <w:ind w:left="3960" w:hanging="180"/>
      </w:pPr>
    </w:lvl>
    <w:lvl w:ilvl="6" w:tplc="21FE9072">
      <w:start w:val="1"/>
      <w:numFmt w:val="decimal"/>
      <w:lvlText w:val="%7."/>
      <w:lvlJc w:val="left"/>
      <w:pPr>
        <w:ind w:left="4680" w:hanging="360"/>
      </w:pPr>
    </w:lvl>
    <w:lvl w:ilvl="7" w:tplc="0156A68E">
      <w:start w:val="1"/>
      <w:numFmt w:val="lowerLetter"/>
      <w:lvlText w:val="%8."/>
      <w:lvlJc w:val="left"/>
      <w:pPr>
        <w:ind w:left="5400" w:hanging="360"/>
      </w:pPr>
    </w:lvl>
    <w:lvl w:ilvl="8" w:tplc="3F3EA860">
      <w:start w:val="1"/>
      <w:numFmt w:val="lowerRoman"/>
      <w:lvlText w:val="%9."/>
      <w:lvlJc w:val="right"/>
      <w:pPr>
        <w:ind w:left="6120" w:hanging="180"/>
      </w:pPr>
    </w:lvl>
  </w:abstractNum>
  <w:abstractNum w:abstractNumId="4" w15:restartNumberingAfterBreak="0">
    <w:nsid w:val="09CD34EB"/>
    <w:multiLevelType w:val="multilevel"/>
    <w:tmpl w:val="8D8219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8B0F13"/>
    <w:multiLevelType w:val="hybridMultilevel"/>
    <w:tmpl w:val="EE665D72"/>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8967B2"/>
    <w:multiLevelType w:val="multilevel"/>
    <w:tmpl w:val="D9EE15C4"/>
    <w:lvl w:ilvl="0">
      <w:start w:val="1"/>
      <w:numFmt w:val="decimal"/>
      <w:lvlText w:val="%1."/>
      <w:lvlJc w:val="left"/>
      <w:pPr>
        <w:tabs>
          <w:tab w:val="num" w:pos="720"/>
        </w:tabs>
        <w:ind w:left="720" w:hanging="360"/>
      </w:pPr>
      <w:rPr>
        <w:b w:val="0"/>
        <w:bCs w:val="0"/>
        <w:color w:val="000000" w:themeColor="text1"/>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4B44CF"/>
    <w:multiLevelType w:val="hybridMultilevel"/>
    <w:tmpl w:val="F3EAF1CC"/>
    <w:lvl w:ilvl="0" w:tplc="BBD0AF06">
      <w:numFmt w:val="bullet"/>
      <w:lvlText w:val="-"/>
      <w:lvlJc w:val="left"/>
      <w:pPr>
        <w:ind w:left="107" w:hanging="118"/>
      </w:pPr>
      <w:rPr>
        <w:rFonts w:ascii="Calibri" w:eastAsia="Calibri" w:hAnsi="Calibri" w:cs="Calibri" w:hint="default"/>
        <w:w w:val="100"/>
        <w:sz w:val="22"/>
        <w:szCs w:val="22"/>
      </w:rPr>
    </w:lvl>
    <w:lvl w:ilvl="1" w:tplc="21E48176">
      <w:numFmt w:val="bullet"/>
      <w:lvlText w:val="•"/>
      <w:lvlJc w:val="left"/>
      <w:pPr>
        <w:ind w:left="415" w:hanging="118"/>
      </w:pPr>
      <w:rPr>
        <w:rFonts w:hint="default"/>
      </w:rPr>
    </w:lvl>
    <w:lvl w:ilvl="2" w:tplc="15606C98">
      <w:numFmt w:val="bullet"/>
      <w:lvlText w:val="•"/>
      <w:lvlJc w:val="left"/>
      <w:pPr>
        <w:ind w:left="730" w:hanging="118"/>
      </w:pPr>
      <w:rPr>
        <w:rFonts w:hint="default"/>
      </w:rPr>
    </w:lvl>
    <w:lvl w:ilvl="3" w:tplc="8F7AE0BC">
      <w:numFmt w:val="bullet"/>
      <w:lvlText w:val="•"/>
      <w:lvlJc w:val="left"/>
      <w:pPr>
        <w:ind w:left="1045" w:hanging="118"/>
      </w:pPr>
      <w:rPr>
        <w:rFonts w:hint="default"/>
      </w:rPr>
    </w:lvl>
    <w:lvl w:ilvl="4" w:tplc="0BDAF1E0">
      <w:numFmt w:val="bullet"/>
      <w:lvlText w:val="•"/>
      <w:lvlJc w:val="left"/>
      <w:pPr>
        <w:ind w:left="1360" w:hanging="118"/>
      </w:pPr>
      <w:rPr>
        <w:rFonts w:hint="default"/>
      </w:rPr>
    </w:lvl>
    <w:lvl w:ilvl="5" w:tplc="B7024366">
      <w:numFmt w:val="bullet"/>
      <w:lvlText w:val="•"/>
      <w:lvlJc w:val="left"/>
      <w:pPr>
        <w:ind w:left="1675" w:hanging="118"/>
      </w:pPr>
      <w:rPr>
        <w:rFonts w:hint="default"/>
      </w:rPr>
    </w:lvl>
    <w:lvl w:ilvl="6" w:tplc="F6689534">
      <w:numFmt w:val="bullet"/>
      <w:lvlText w:val="•"/>
      <w:lvlJc w:val="left"/>
      <w:pPr>
        <w:ind w:left="1990" w:hanging="118"/>
      </w:pPr>
      <w:rPr>
        <w:rFonts w:hint="default"/>
      </w:rPr>
    </w:lvl>
    <w:lvl w:ilvl="7" w:tplc="8E889ABC">
      <w:numFmt w:val="bullet"/>
      <w:lvlText w:val="•"/>
      <w:lvlJc w:val="left"/>
      <w:pPr>
        <w:ind w:left="2305" w:hanging="118"/>
      </w:pPr>
      <w:rPr>
        <w:rFonts w:hint="default"/>
      </w:rPr>
    </w:lvl>
    <w:lvl w:ilvl="8" w:tplc="867A63B6">
      <w:numFmt w:val="bullet"/>
      <w:lvlText w:val="•"/>
      <w:lvlJc w:val="left"/>
      <w:pPr>
        <w:ind w:left="2620" w:hanging="118"/>
      </w:pPr>
      <w:rPr>
        <w:rFonts w:hint="default"/>
      </w:rPr>
    </w:lvl>
  </w:abstractNum>
  <w:abstractNum w:abstractNumId="9"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4418AD"/>
    <w:multiLevelType w:val="hybridMultilevel"/>
    <w:tmpl w:val="2B06CB24"/>
    <w:lvl w:ilvl="0" w:tplc="7A407132">
      <w:start w:val="1"/>
      <w:numFmt w:val="decimal"/>
      <w:lvlText w:val="%1."/>
      <w:lvlJc w:val="left"/>
      <w:pPr>
        <w:ind w:left="720" w:hanging="360"/>
      </w:pPr>
      <w:rPr>
        <w:rFonts w:asciiTheme="minorHAnsi" w:hAnsiTheme="minorHAnsi"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910FC"/>
    <w:multiLevelType w:val="hybridMultilevel"/>
    <w:tmpl w:val="B044AC96"/>
    <w:lvl w:ilvl="0" w:tplc="A9CEAFE2">
      <w:start w:val="1"/>
      <w:numFmt w:val="decimal"/>
      <w:lvlText w:val="%1."/>
      <w:lvlJc w:val="left"/>
      <w:pPr>
        <w:ind w:left="27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E263546"/>
    <w:multiLevelType w:val="hybridMultilevel"/>
    <w:tmpl w:val="84BC9906"/>
    <w:lvl w:ilvl="0" w:tplc="7388C3B6">
      <w:start w:val="2"/>
      <w:numFmt w:val="decimal"/>
      <w:lvlText w:val="%1."/>
      <w:lvlJc w:val="left"/>
      <w:pPr>
        <w:ind w:left="360" w:hanging="360"/>
      </w:pPr>
    </w:lvl>
    <w:lvl w:ilvl="1" w:tplc="B9E64CE0">
      <w:start w:val="1"/>
      <w:numFmt w:val="lowerLetter"/>
      <w:lvlText w:val="%2."/>
      <w:lvlJc w:val="left"/>
      <w:pPr>
        <w:ind w:left="1080" w:hanging="360"/>
      </w:pPr>
    </w:lvl>
    <w:lvl w:ilvl="2" w:tplc="C0D41B6E">
      <w:start w:val="1"/>
      <w:numFmt w:val="lowerRoman"/>
      <w:lvlText w:val="%3."/>
      <w:lvlJc w:val="right"/>
      <w:pPr>
        <w:ind w:left="1800" w:hanging="180"/>
      </w:pPr>
    </w:lvl>
    <w:lvl w:ilvl="3" w:tplc="CFF0A4D0">
      <w:start w:val="1"/>
      <w:numFmt w:val="decimal"/>
      <w:lvlText w:val="%4."/>
      <w:lvlJc w:val="left"/>
      <w:pPr>
        <w:ind w:left="2520" w:hanging="360"/>
      </w:pPr>
    </w:lvl>
    <w:lvl w:ilvl="4" w:tplc="29447B86">
      <w:start w:val="1"/>
      <w:numFmt w:val="lowerLetter"/>
      <w:lvlText w:val="%5."/>
      <w:lvlJc w:val="left"/>
      <w:pPr>
        <w:ind w:left="3240" w:hanging="360"/>
      </w:pPr>
    </w:lvl>
    <w:lvl w:ilvl="5" w:tplc="609A53E4">
      <w:start w:val="1"/>
      <w:numFmt w:val="lowerRoman"/>
      <w:lvlText w:val="%6."/>
      <w:lvlJc w:val="right"/>
      <w:pPr>
        <w:ind w:left="3960" w:hanging="180"/>
      </w:pPr>
    </w:lvl>
    <w:lvl w:ilvl="6" w:tplc="B5BC9880">
      <w:start w:val="1"/>
      <w:numFmt w:val="decimal"/>
      <w:lvlText w:val="%7."/>
      <w:lvlJc w:val="left"/>
      <w:pPr>
        <w:ind w:left="4680" w:hanging="360"/>
      </w:pPr>
    </w:lvl>
    <w:lvl w:ilvl="7" w:tplc="E6DC1238">
      <w:start w:val="1"/>
      <w:numFmt w:val="lowerLetter"/>
      <w:lvlText w:val="%8."/>
      <w:lvlJc w:val="left"/>
      <w:pPr>
        <w:ind w:left="5400" w:hanging="360"/>
      </w:pPr>
    </w:lvl>
    <w:lvl w:ilvl="8" w:tplc="3E6651B0">
      <w:start w:val="1"/>
      <w:numFmt w:val="lowerRoman"/>
      <w:lvlText w:val="%9."/>
      <w:lvlJc w:val="right"/>
      <w:pPr>
        <w:ind w:left="6120" w:hanging="180"/>
      </w:pPr>
    </w:lvl>
  </w:abstractNum>
  <w:abstractNum w:abstractNumId="13" w15:restartNumberingAfterBreak="0">
    <w:nsid w:val="31524155"/>
    <w:multiLevelType w:val="hybridMultilevel"/>
    <w:tmpl w:val="9D986270"/>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281D8D"/>
    <w:multiLevelType w:val="hybridMultilevel"/>
    <w:tmpl w:val="BD3AE9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4B794F"/>
    <w:multiLevelType w:val="hybridMultilevel"/>
    <w:tmpl w:val="7F44CC70"/>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BE0F6E"/>
    <w:multiLevelType w:val="hybridMultilevel"/>
    <w:tmpl w:val="623E4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B645B"/>
    <w:multiLevelType w:val="hybridMultilevel"/>
    <w:tmpl w:val="D3A84BC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9471D2"/>
    <w:multiLevelType w:val="hybridMultilevel"/>
    <w:tmpl w:val="84BC9906"/>
    <w:lvl w:ilvl="0" w:tplc="FFFFFFFF">
      <w:start w:val="2"/>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53E704AB"/>
    <w:multiLevelType w:val="hybridMultilevel"/>
    <w:tmpl w:val="613EE2D4"/>
    <w:lvl w:ilvl="0" w:tplc="997A43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7201F"/>
    <w:multiLevelType w:val="hybridMultilevel"/>
    <w:tmpl w:val="613EE2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F3251BF"/>
    <w:multiLevelType w:val="hybridMultilevel"/>
    <w:tmpl w:val="939EA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5D1AB6"/>
    <w:multiLevelType w:val="hybridMultilevel"/>
    <w:tmpl w:val="110E855A"/>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46370F5"/>
    <w:multiLevelType w:val="hybridMultilevel"/>
    <w:tmpl w:val="8052294A"/>
    <w:lvl w:ilvl="0" w:tplc="B218BF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E4EE8"/>
    <w:multiLevelType w:val="hybridMultilevel"/>
    <w:tmpl w:val="3DF65196"/>
    <w:lvl w:ilvl="0" w:tplc="A916477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F74588"/>
    <w:multiLevelType w:val="hybridMultilevel"/>
    <w:tmpl w:val="5608E6F4"/>
    <w:lvl w:ilvl="0" w:tplc="A6A6E0F4">
      <w:numFmt w:val="bullet"/>
      <w:lvlText w:val="-"/>
      <w:lvlJc w:val="left"/>
      <w:pPr>
        <w:ind w:left="107" w:hanging="118"/>
      </w:pPr>
      <w:rPr>
        <w:rFonts w:ascii="Calibri" w:eastAsia="Calibri" w:hAnsi="Calibri" w:cs="Calibri" w:hint="default"/>
        <w:w w:val="100"/>
        <w:sz w:val="22"/>
        <w:szCs w:val="22"/>
      </w:rPr>
    </w:lvl>
    <w:lvl w:ilvl="1" w:tplc="AB2EB1F6">
      <w:numFmt w:val="bullet"/>
      <w:lvlText w:val="•"/>
      <w:lvlJc w:val="left"/>
      <w:pPr>
        <w:ind w:left="415" w:hanging="118"/>
      </w:pPr>
      <w:rPr>
        <w:rFonts w:hint="default"/>
      </w:rPr>
    </w:lvl>
    <w:lvl w:ilvl="2" w:tplc="BD7A6F6C">
      <w:numFmt w:val="bullet"/>
      <w:lvlText w:val="•"/>
      <w:lvlJc w:val="left"/>
      <w:pPr>
        <w:ind w:left="730" w:hanging="118"/>
      </w:pPr>
      <w:rPr>
        <w:rFonts w:hint="default"/>
      </w:rPr>
    </w:lvl>
    <w:lvl w:ilvl="3" w:tplc="1018A7B4">
      <w:numFmt w:val="bullet"/>
      <w:lvlText w:val="•"/>
      <w:lvlJc w:val="left"/>
      <w:pPr>
        <w:ind w:left="1045" w:hanging="118"/>
      </w:pPr>
      <w:rPr>
        <w:rFonts w:hint="default"/>
      </w:rPr>
    </w:lvl>
    <w:lvl w:ilvl="4" w:tplc="3536E448">
      <w:numFmt w:val="bullet"/>
      <w:lvlText w:val="•"/>
      <w:lvlJc w:val="left"/>
      <w:pPr>
        <w:ind w:left="1360" w:hanging="118"/>
      </w:pPr>
      <w:rPr>
        <w:rFonts w:hint="default"/>
      </w:rPr>
    </w:lvl>
    <w:lvl w:ilvl="5" w:tplc="253A79FA">
      <w:numFmt w:val="bullet"/>
      <w:lvlText w:val="•"/>
      <w:lvlJc w:val="left"/>
      <w:pPr>
        <w:ind w:left="1675" w:hanging="118"/>
      </w:pPr>
      <w:rPr>
        <w:rFonts w:hint="default"/>
      </w:rPr>
    </w:lvl>
    <w:lvl w:ilvl="6" w:tplc="EF8C4F84">
      <w:numFmt w:val="bullet"/>
      <w:lvlText w:val="•"/>
      <w:lvlJc w:val="left"/>
      <w:pPr>
        <w:ind w:left="1990" w:hanging="118"/>
      </w:pPr>
      <w:rPr>
        <w:rFonts w:hint="default"/>
      </w:rPr>
    </w:lvl>
    <w:lvl w:ilvl="7" w:tplc="DB24B576">
      <w:numFmt w:val="bullet"/>
      <w:lvlText w:val="•"/>
      <w:lvlJc w:val="left"/>
      <w:pPr>
        <w:ind w:left="2305" w:hanging="118"/>
      </w:pPr>
      <w:rPr>
        <w:rFonts w:hint="default"/>
      </w:rPr>
    </w:lvl>
    <w:lvl w:ilvl="8" w:tplc="0926638A">
      <w:numFmt w:val="bullet"/>
      <w:lvlText w:val="•"/>
      <w:lvlJc w:val="left"/>
      <w:pPr>
        <w:ind w:left="2620" w:hanging="118"/>
      </w:pPr>
      <w:rPr>
        <w:rFonts w:hint="default"/>
      </w:rPr>
    </w:lvl>
  </w:abstractNum>
  <w:abstractNum w:abstractNumId="26" w15:restartNumberingAfterBreak="0">
    <w:nsid w:val="6DD25512"/>
    <w:multiLevelType w:val="hybridMultilevel"/>
    <w:tmpl w:val="5E9C1F4A"/>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8" w15:restartNumberingAfterBreak="0">
    <w:nsid w:val="7DCC49FB"/>
    <w:multiLevelType w:val="hybridMultilevel"/>
    <w:tmpl w:val="E87C8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FCD34C4"/>
    <w:multiLevelType w:val="hybridMultilevel"/>
    <w:tmpl w:val="9DF401C6"/>
    <w:lvl w:ilvl="0" w:tplc="E8B049C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27"/>
  </w:num>
  <w:num w:numId="2" w16cid:durableId="1849637272">
    <w:abstractNumId w:val="5"/>
  </w:num>
  <w:num w:numId="3" w16cid:durableId="1791430697">
    <w:abstractNumId w:val="9"/>
  </w:num>
  <w:num w:numId="4" w16cid:durableId="1040276630">
    <w:abstractNumId w:val="10"/>
  </w:num>
  <w:num w:numId="5" w16cid:durableId="1634484225">
    <w:abstractNumId w:val="3"/>
  </w:num>
  <w:num w:numId="6" w16cid:durableId="657920227">
    <w:abstractNumId w:val="12"/>
  </w:num>
  <w:num w:numId="7" w16cid:durableId="1112556216">
    <w:abstractNumId w:val="24"/>
  </w:num>
  <w:num w:numId="8" w16cid:durableId="1574924027">
    <w:abstractNumId w:val="7"/>
  </w:num>
  <w:num w:numId="9" w16cid:durableId="1198734431">
    <w:abstractNumId w:val="19"/>
  </w:num>
  <w:num w:numId="10" w16cid:durableId="1052384435">
    <w:abstractNumId w:val="23"/>
  </w:num>
  <w:num w:numId="11" w16cid:durableId="1845315468">
    <w:abstractNumId w:val="25"/>
  </w:num>
  <w:num w:numId="12" w16cid:durableId="439185515">
    <w:abstractNumId w:val="8"/>
  </w:num>
  <w:num w:numId="13" w16cid:durableId="1827895014">
    <w:abstractNumId w:val="22"/>
  </w:num>
  <w:num w:numId="14" w16cid:durableId="282003380">
    <w:abstractNumId w:val="11"/>
  </w:num>
  <w:num w:numId="15" w16cid:durableId="1801340332">
    <w:abstractNumId w:val="1"/>
  </w:num>
  <w:num w:numId="16" w16cid:durableId="2141535158">
    <w:abstractNumId w:val="0"/>
  </w:num>
  <w:num w:numId="17" w16cid:durableId="274024364">
    <w:abstractNumId w:val="21"/>
  </w:num>
  <w:num w:numId="18" w16cid:durableId="516426938">
    <w:abstractNumId w:val="29"/>
  </w:num>
  <w:num w:numId="19" w16cid:durableId="1248925818">
    <w:abstractNumId w:val="26"/>
  </w:num>
  <w:num w:numId="20" w16cid:durableId="561410181">
    <w:abstractNumId w:val="17"/>
  </w:num>
  <w:num w:numId="21" w16cid:durableId="2138333864">
    <w:abstractNumId w:val="20"/>
  </w:num>
  <w:num w:numId="22" w16cid:durableId="1154224154">
    <w:abstractNumId w:val="18"/>
  </w:num>
  <w:num w:numId="23" w16cid:durableId="387336803">
    <w:abstractNumId w:val="2"/>
  </w:num>
  <w:num w:numId="24" w16cid:durableId="18559187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2780807">
    <w:abstractNumId w:val="14"/>
  </w:num>
  <w:num w:numId="26" w16cid:durableId="872764843">
    <w:abstractNumId w:val="16"/>
  </w:num>
  <w:num w:numId="27" w16cid:durableId="510219327">
    <w:abstractNumId w:val="15"/>
  </w:num>
  <w:num w:numId="28" w16cid:durableId="1869680163">
    <w:abstractNumId w:val="6"/>
  </w:num>
  <w:num w:numId="29" w16cid:durableId="978068081">
    <w:abstractNumId w:val="28"/>
  </w:num>
  <w:num w:numId="30" w16cid:durableId="6413515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205B8"/>
    <w:rsid w:val="00020D3D"/>
    <w:rsid w:val="000312D9"/>
    <w:rsid w:val="00031E75"/>
    <w:rsid w:val="00033309"/>
    <w:rsid w:val="000337D1"/>
    <w:rsid w:val="000348FA"/>
    <w:rsid w:val="00040947"/>
    <w:rsid w:val="00041F2B"/>
    <w:rsid w:val="00051180"/>
    <w:rsid w:val="000518E2"/>
    <w:rsid w:val="00053A56"/>
    <w:rsid w:val="00055456"/>
    <w:rsid w:val="00056D4A"/>
    <w:rsid w:val="00061458"/>
    <w:rsid w:val="00064704"/>
    <w:rsid w:val="000709A7"/>
    <w:rsid w:val="00082196"/>
    <w:rsid w:val="00082A27"/>
    <w:rsid w:val="000922F0"/>
    <w:rsid w:val="00092488"/>
    <w:rsid w:val="0009526B"/>
    <w:rsid w:val="00095681"/>
    <w:rsid w:val="00096D34"/>
    <w:rsid w:val="000A1895"/>
    <w:rsid w:val="000A28DF"/>
    <w:rsid w:val="000A6BB0"/>
    <w:rsid w:val="000B11A3"/>
    <w:rsid w:val="000B3658"/>
    <w:rsid w:val="000B6C01"/>
    <w:rsid w:val="000B7185"/>
    <w:rsid w:val="000C3C7C"/>
    <w:rsid w:val="000C447B"/>
    <w:rsid w:val="000C474A"/>
    <w:rsid w:val="000C54DA"/>
    <w:rsid w:val="000C7CD9"/>
    <w:rsid w:val="000D0230"/>
    <w:rsid w:val="000D1FB4"/>
    <w:rsid w:val="000D3058"/>
    <w:rsid w:val="000D5B9F"/>
    <w:rsid w:val="000E5B73"/>
    <w:rsid w:val="000E6D2F"/>
    <w:rsid w:val="000E7263"/>
    <w:rsid w:val="000F1641"/>
    <w:rsid w:val="000F2624"/>
    <w:rsid w:val="000F26C1"/>
    <w:rsid w:val="000F6CD2"/>
    <w:rsid w:val="001106AF"/>
    <w:rsid w:val="00110F57"/>
    <w:rsid w:val="00116B08"/>
    <w:rsid w:val="0012575C"/>
    <w:rsid w:val="00127C06"/>
    <w:rsid w:val="00135B98"/>
    <w:rsid w:val="001365B6"/>
    <w:rsid w:val="001413DD"/>
    <w:rsid w:val="00141E68"/>
    <w:rsid w:val="001474D4"/>
    <w:rsid w:val="00147596"/>
    <w:rsid w:val="0015154E"/>
    <w:rsid w:val="00153050"/>
    <w:rsid w:val="00154EB7"/>
    <w:rsid w:val="0015615D"/>
    <w:rsid w:val="00156C92"/>
    <w:rsid w:val="00162A91"/>
    <w:rsid w:val="0016505F"/>
    <w:rsid w:val="00165C0A"/>
    <w:rsid w:val="00166D5E"/>
    <w:rsid w:val="00170089"/>
    <w:rsid w:val="00175699"/>
    <w:rsid w:val="001771B9"/>
    <w:rsid w:val="00193695"/>
    <w:rsid w:val="00195628"/>
    <w:rsid w:val="001A02E6"/>
    <w:rsid w:val="001A1AE2"/>
    <w:rsid w:val="001A3260"/>
    <w:rsid w:val="001A7DB6"/>
    <w:rsid w:val="001B734A"/>
    <w:rsid w:val="001B7D5E"/>
    <w:rsid w:val="001B7F63"/>
    <w:rsid w:val="001C10F3"/>
    <w:rsid w:val="001C2992"/>
    <w:rsid w:val="001C2C54"/>
    <w:rsid w:val="001C31CB"/>
    <w:rsid w:val="001D322E"/>
    <w:rsid w:val="001D4901"/>
    <w:rsid w:val="001D5B8F"/>
    <w:rsid w:val="001D67EA"/>
    <w:rsid w:val="001E5B65"/>
    <w:rsid w:val="001F25E7"/>
    <w:rsid w:val="001F5DEA"/>
    <w:rsid w:val="0020178D"/>
    <w:rsid w:val="00203305"/>
    <w:rsid w:val="00211361"/>
    <w:rsid w:val="00220243"/>
    <w:rsid w:val="002229EF"/>
    <w:rsid w:val="00233898"/>
    <w:rsid w:val="00244D5E"/>
    <w:rsid w:val="0024732D"/>
    <w:rsid w:val="00250CD8"/>
    <w:rsid w:val="002556DA"/>
    <w:rsid w:val="00257155"/>
    <w:rsid w:val="00257FBD"/>
    <w:rsid w:val="00262080"/>
    <w:rsid w:val="00264E3E"/>
    <w:rsid w:val="002653C3"/>
    <w:rsid w:val="00265469"/>
    <w:rsid w:val="002848C7"/>
    <w:rsid w:val="00286ADB"/>
    <w:rsid w:val="002875ED"/>
    <w:rsid w:val="00290102"/>
    <w:rsid w:val="00297528"/>
    <w:rsid w:val="002A1078"/>
    <w:rsid w:val="002A127C"/>
    <w:rsid w:val="002A2A15"/>
    <w:rsid w:val="002B2E02"/>
    <w:rsid w:val="002B67F3"/>
    <w:rsid w:val="002C090B"/>
    <w:rsid w:val="002C339F"/>
    <w:rsid w:val="002D6BFB"/>
    <w:rsid w:val="002D743B"/>
    <w:rsid w:val="002E3852"/>
    <w:rsid w:val="002E394A"/>
    <w:rsid w:val="002E3F2B"/>
    <w:rsid w:val="002E58AF"/>
    <w:rsid w:val="002F1D47"/>
    <w:rsid w:val="002F24DC"/>
    <w:rsid w:val="002F524E"/>
    <w:rsid w:val="003052FE"/>
    <w:rsid w:val="00313CBC"/>
    <w:rsid w:val="003144DF"/>
    <w:rsid w:val="00314ECA"/>
    <w:rsid w:val="003239CE"/>
    <w:rsid w:val="00326AD2"/>
    <w:rsid w:val="00330C57"/>
    <w:rsid w:val="00332976"/>
    <w:rsid w:val="003344DD"/>
    <w:rsid w:val="0033451B"/>
    <w:rsid w:val="0034007C"/>
    <w:rsid w:val="0034051B"/>
    <w:rsid w:val="00341D34"/>
    <w:rsid w:val="003430CD"/>
    <w:rsid w:val="0034693E"/>
    <w:rsid w:val="00350B42"/>
    <w:rsid w:val="003524B8"/>
    <w:rsid w:val="00353E44"/>
    <w:rsid w:val="00355358"/>
    <w:rsid w:val="00366438"/>
    <w:rsid w:val="00367E27"/>
    <w:rsid w:val="00367EDA"/>
    <w:rsid w:val="00381D7A"/>
    <w:rsid w:val="00385A77"/>
    <w:rsid w:val="00390B4F"/>
    <w:rsid w:val="00390F29"/>
    <w:rsid w:val="00394010"/>
    <w:rsid w:val="00397BFD"/>
    <w:rsid w:val="003A11A2"/>
    <w:rsid w:val="003A549C"/>
    <w:rsid w:val="003A6ED6"/>
    <w:rsid w:val="003A7E59"/>
    <w:rsid w:val="003B19DF"/>
    <w:rsid w:val="003B4C10"/>
    <w:rsid w:val="003B5E26"/>
    <w:rsid w:val="003B7239"/>
    <w:rsid w:val="003C4B1E"/>
    <w:rsid w:val="003C5259"/>
    <w:rsid w:val="003C671F"/>
    <w:rsid w:val="003C7E65"/>
    <w:rsid w:val="003E3457"/>
    <w:rsid w:val="003E68A8"/>
    <w:rsid w:val="003E6D10"/>
    <w:rsid w:val="003F0EA5"/>
    <w:rsid w:val="003F2A73"/>
    <w:rsid w:val="003F4F9A"/>
    <w:rsid w:val="003F6051"/>
    <w:rsid w:val="00406C30"/>
    <w:rsid w:val="00406CB6"/>
    <w:rsid w:val="00410FA2"/>
    <w:rsid w:val="00414EEB"/>
    <w:rsid w:val="004226EE"/>
    <w:rsid w:val="00425DBB"/>
    <w:rsid w:val="004364AF"/>
    <w:rsid w:val="004442AF"/>
    <w:rsid w:val="00461AEC"/>
    <w:rsid w:val="00471586"/>
    <w:rsid w:val="00472AE8"/>
    <w:rsid w:val="00474963"/>
    <w:rsid w:val="00477B73"/>
    <w:rsid w:val="00481284"/>
    <w:rsid w:val="004818C2"/>
    <w:rsid w:val="004867D7"/>
    <w:rsid w:val="00492724"/>
    <w:rsid w:val="00493EA9"/>
    <w:rsid w:val="004977A5"/>
    <w:rsid w:val="004A062F"/>
    <w:rsid w:val="004A3FDA"/>
    <w:rsid w:val="004B5A79"/>
    <w:rsid w:val="004C0327"/>
    <w:rsid w:val="004C1AC4"/>
    <w:rsid w:val="004C21E5"/>
    <w:rsid w:val="004D0A0F"/>
    <w:rsid w:val="004D63A1"/>
    <w:rsid w:val="004E6742"/>
    <w:rsid w:val="004E7280"/>
    <w:rsid w:val="004F281C"/>
    <w:rsid w:val="004F4799"/>
    <w:rsid w:val="0050159B"/>
    <w:rsid w:val="00502D05"/>
    <w:rsid w:val="00507000"/>
    <w:rsid w:val="00510F98"/>
    <w:rsid w:val="00511132"/>
    <w:rsid w:val="005138E1"/>
    <w:rsid w:val="00520209"/>
    <w:rsid w:val="00521720"/>
    <w:rsid w:val="00522626"/>
    <w:rsid w:val="00522CF0"/>
    <w:rsid w:val="00530B1D"/>
    <w:rsid w:val="00532224"/>
    <w:rsid w:val="00533E94"/>
    <w:rsid w:val="00535EF7"/>
    <w:rsid w:val="00542880"/>
    <w:rsid w:val="00561E3E"/>
    <w:rsid w:val="0056333A"/>
    <w:rsid w:val="00563DFA"/>
    <w:rsid w:val="00565750"/>
    <w:rsid w:val="005664D8"/>
    <w:rsid w:val="005716A9"/>
    <w:rsid w:val="00575E96"/>
    <w:rsid w:val="005812C8"/>
    <w:rsid w:val="0058449E"/>
    <w:rsid w:val="00585262"/>
    <w:rsid w:val="00585723"/>
    <w:rsid w:val="00586864"/>
    <w:rsid w:val="00590AFB"/>
    <w:rsid w:val="005A2CE6"/>
    <w:rsid w:val="005A72A4"/>
    <w:rsid w:val="005B4435"/>
    <w:rsid w:val="005B4595"/>
    <w:rsid w:val="005C0903"/>
    <w:rsid w:val="005C0AF3"/>
    <w:rsid w:val="005C5073"/>
    <w:rsid w:val="005D19C4"/>
    <w:rsid w:val="005D321C"/>
    <w:rsid w:val="005D4D20"/>
    <w:rsid w:val="005D733D"/>
    <w:rsid w:val="005F1059"/>
    <w:rsid w:val="005F3FBE"/>
    <w:rsid w:val="005F754F"/>
    <w:rsid w:val="0061067C"/>
    <w:rsid w:val="0061204D"/>
    <w:rsid w:val="006165EE"/>
    <w:rsid w:val="00616D16"/>
    <w:rsid w:val="00621C85"/>
    <w:rsid w:val="00622AAE"/>
    <w:rsid w:val="00630E97"/>
    <w:rsid w:val="0063282B"/>
    <w:rsid w:val="00637025"/>
    <w:rsid w:val="00644136"/>
    <w:rsid w:val="00647272"/>
    <w:rsid w:val="006473C6"/>
    <w:rsid w:val="006643D6"/>
    <w:rsid w:val="00672D82"/>
    <w:rsid w:val="00675F1F"/>
    <w:rsid w:val="0067636E"/>
    <w:rsid w:val="00677547"/>
    <w:rsid w:val="00691D2F"/>
    <w:rsid w:val="0069244A"/>
    <w:rsid w:val="00692D20"/>
    <w:rsid w:val="00694D53"/>
    <w:rsid w:val="00696070"/>
    <w:rsid w:val="00696146"/>
    <w:rsid w:val="006A1340"/>
    <w:rsid w:val="006A3218"/>
    <w:rsid w:val="006A3D96"/>
    <w:rsid w:val="006A4B94"/>
    <w:rsid w:val="006B1708"/>
    <w:rsid w:val="006B1FA5"/>
    <w:rsid w:val="006B3685"/>
    <w:rsid w:val="006B541A"/>
    <w:rsid w:val="006B5E31"/>
    <w:rsid w:val="006B650E"/>
    <w:rsid w:val="006B6DB2"/>
    <w:rsid w:val="006C10C9"/>
    <w:rsid w:val="006C2855"/>
    <w:rsid w:val="006C3001"/>
    <w:rsid w:val="006C644A"/>
    <w:rsid w:val="006C73E1"/>
    <w:rsid w:val="006D1F04"/>
    <w:rsid w:val="006D2F45"/>
    <w:rsid w:val="006D389C"/>
    <w:rsid w:val="006E1BD3"/>
    <w:rsid w:val="006E4B0B"/>
    <w:rsid w:val="006E5015"/>
    <w:rsid w:val="006E6B38"/>
    <w:rsid w:val="006F2D64"/>
    <w:rsid w:val="00706FF8"/>
    <w:rsid w:val="007101AA"/>
    <w:rsid w:val="00711AEF"/>
    <w:rsid w:val="0071201E"/>
    <w:rsid w:val="00716505"/>
    <w:rsid w:val="0071707E"/>
    <w:rsid w:val="00717B55"/>
    <w:rsid w:val="00720806"/>
    <w:rsid w:val="007345E8"/>
    <w:rsid w:val="0073535F"/>
    <w:rsid w:val="0073538F"/>
    <w:rsid w:val="007365CE"/>
    <w:rsid w:val="00737E22"/>
    <w:rsid w:val="00740AF0"/>
    <w:rsid w:val="007413B2"/>
    <w:rsid w:val="007424EF"/>
    <w:rsid w:val="00747798"/>
    <w:rsid w:val="007526B3"/>
    <w:rsid w:val="00752E51"/>
    <w:rsid w:val="007559C2"/>
    <w:rsid w:val="007629E3"/>
    <w:rsid w:val="00765D69"/>
    <w:rsid w:val="00766949"/>
    <w:rsid w:val="00774788"/>
    <w:rsid w:val="007829B3"/>
    <w:rsid w:val="007850E6"/>
    <w:rsid w:val="00786029"/>
    <w:rsid w:val="0078655C"/>
    <w:rsid w:val="00790987"/>
    <w:rsid w:val="0079538E"/>
    <w:rsid w:val="007962DC"/>
    <w:rsid w:val="007A2656"/>
    <w:rsid w:val="007A6903"/>
    <w:rsid w:val="007B63BB"/>
    <w:rsid w:val="007B724E"/>
    <w:rsid w:val="007C1E76"/>
    <w:rsid w:val="007C403F"/>
    <w:rsid w:val="007D3F7E"/>
    <w:rsid w:val="007D470E"/>
    <w:rsid w:val="007E1EED"/>
    <w:rsid w:val="007E2B07"/>
    <w:rsid w:val="007E53A7"/>
    <w:rsid w:val="007E7ABD"/>
    <w:rsid w:val="007F1228"/>
    <w:rsid w:val="007F1AA3"/>
    <w:rsid w:val="007F41B9"/>
    <w:rsid w:val="007F42BA"/>
    <w:rsid w:val="007F596B"/>
    <w:rsid w:val="00802610"/>
    <w:rsid w:val="0081171C"/>
    <w:rsid w:val="00813153"/>
    <w:rsid w:val="008140EB"/>
    <w:rsid w:val="00814E5C"/>
    <w:rsid w:val="008158A4"/>
    <w:rsid w:val="00815D0A"/>
    <w:rsid w:val="00821CC1"/>
    <w:rsid w:val="00822063"/>
    <w:rsid w:val="0082528B"/>
    <w:rsid w:val="00826684"/>
    <w:rsid w:val="00827918"/>
    <w:rsid w:val="00832983"/>
    <w:rsid w:val="008335EA"/>
    <w:rsid w:val="0083467B"/>
    <w:rsid w:val="008346CD"/>
    <w:rsid w:val="00847593"/>
    <w:rsid w:val="008478A8"/>
    <w:rsid w:val="008507EE"/>
    <w:rsid w:val="008533D7"/>
    <w:rsid w:val="008564C7"/>
    <w:rsid w:val="00861542"/>
    <w:rsid w:val="00861A73"/>
    <w:rsid w:val="00875862"/>
    <w:rsid w:val="00875EF2"/>
    <w:rsid w:val="008802FE"/>
    <w:rsid w:val="00880C2C"/>
    <w:rsid w:val="00882F6E"/>
    <w:rsid w:val="00885DDD"/>
    <w:rsid w:val="00891CE9"/>
    <w:rsid w:val="00894322"/>
    <w:rsid w:val="008945C7"/>
    <w:rsid w:val="008A2CEF"/>
    <w:rsid w:val="008A48B1"/>
    <w:rsid w:val="008A4E5D"/>
    <w:rsid w:val="008A73FC"/>
    <w:rsid w:val="008B3D76"/>
    <w:rsid w:val="008B3EF7"/>
    <w:rsid w:val="008C04D8"/>
    <w:rsid w:val="008C2A01"/>
    <w:rsid w:val="008C3715"/>
    <w:rsid w:val="008D2873"/>
    <w:rsid w:val="008D5700"/>
    <w:rsid w:val="008E041E"/>
    <w:rsid w:val="008E178A"/>
    <w:rsid w:val="008E4493"/>
    <w:rsid w:val="008E4C5D"/>
    <w:rsid w:val="008E55DA"/>
    <w:rsid w:val="008E6852"/>
    <w:rsid w:val="008F02FA"/>
    <w:rsid w:val="008F141E"/>
    <w:rsid w:val="008F2128"/>
    <w:rsid w:val="00902BFF"/>
    <w:rsid w:val="009066FA"/>
    <w:rsid w:val="0091164E"/>
    <w:rsid w:val="00916BB9"/>
    <w:rsid w:val="00922BA5"/>
    <w:rsid w:val="00922C4B"/>
    <w:rsid w:val="00922DCA"/>
    <w:rsid w:val="009237C7"/>
    <w:rsid w:val="00924AEB"/>
    <w:rsid w:val="00930796"/>
    <w:rsid w:val="00930B8E"/>
    <w:rsid w:val="00931053"/>
    <w:rsid w:val="00934ADE"/>
    <w:rsid w:val="009370AF"/>
    <w:rsid w:val="00946065"/>
    <w:rsid w:val="00952557"/>
    <w:rsid w:val="009539B0"/>
    <w:rsid w:val="00966296"/>
    <w:rsid w:val="00970239"/>
    <w:rsid w:val="00974E60"/>
    <w:rsid w:val="009777E8"/>
    <w:rsid w:val="00982B6B"/>
    <w:rsid w:val="009862F5"/>
    <w:rsid w:val="009A24E0"/>
    <w:rsid w:val="009B0A38"/>
    <w:rsid w:val="009B130E"/>
    <w:rsid w:val="009B2E8E"/>
    <w:rsid w:val="009B3D7C"/>
    <w:rsid w:val="009B7689"/>
    <w:rsid w:val="009C588E"/>
    <w:rsid w:val="009D2EDF"/>
    <w:rsid w:val="009E3B7A"/>
    <w:rsid w:val="009F21EC"/>
    <w:rsid w:val="00A00357"/>
    <w:rsid w:val="00A012F4"/>
    <w:rsid w:val="00A026E0"/>
    <w:rsid w:val="00A02EFC"/>
    <w:rsid w:val="00A042E4"/>
    <w:rsid w:val="00A145A3"/>
    <w:rsid w:val="00A2013D"/>
    <w:rsid w:val="00A20C3D"/>
    <w:rsid w:val="00A22087"/>
    <w:rsid w:val="00A26111"/>
    <w:rsid w:val="00A26227"/>
    <w:rsid w:val="00A26725"/>
    <w:rsid w:val="00A26898"/>
    <w:rsid w:val="00A30A6E"/>
    <w:rsid w:val="00A342D9"/>
    <w:rsid w:val="00A3593F"/>
    <w:rsid w:val="00A4269E"/>
    <w:rsid w:val="00A42D5C"/>
    <w:rsid w:val="00A45C6C"/>
    <w:rsid w:val="00A51A40"/>
    <w:rsid w:val="00A531B7"/>
    <w:rsid w:val="00A53E14"/>
    <w:rsid w:val="00A6154F"/>
    <w:rsid w:val="00A62794"/>
    <w:rsid w:val="00A726B8"/>
    <w:rsid w:val="00A75592"/>
    <w:rsid w:val="00A76479"/>
    <w:rsid w:val="00A8206C"/>
    <w:rsid w:val="00A8271D"/>
    <w:rsid w:val="00A83471"/>
    <w:rsid w:val="00A91EBC"/>
    <w:rsid w:val="00A92344"/>
    <w:rsid w:val="00A95CE3"/>
    <w:rsid w:val="00AA072F"/>
    <w:rsid w:val="00AA14F6"/>
    <w:rsid w:val="00AA1D3A"/>
    <w:rsid w:val="00AB2129"/>
    <w:rsid w:val="00AB3A5C"/>
    <w:rsid w:val="00AC2177"/>
    <w:rsid w:val="00AC4CA3"/>
    <w:rsid w:val="00AC60F6"/>
    <w:rsid w:val="00AC61E1"/>
    <w:rsid w:val="00AE18C5"/>
    <w:rsid w:val="00AE31B1"/>
    <w:rsid w:val="00AE4095"/>
    <w:rsid w:val="00AE6EE4"/>
    <w:rsid w:val="00AF4097"/>
    <w:rsid w:val="00B019F2"/>
    <w:rsid w:val="00B01AE4"/>
    <w:rsid w:val="00B108A3"/>
    <w:rsid w:val="00B14876"/>
    <w:rsid w:val="00B163B9"/>
    <w:rsid w:val="00B16FF3"/>
    <w:rsid w:val="00B2489A"/>
    <w:rsid w:val="00B25D80"/>
    <w:rsid w:val="00B27942"/>
    <w:rsid w:val="00B27DA8"/>
    <w:rsid w:val="00B3234A"/>
    <w:rsid w:val="00B333C9"/>
    <w:rsid w:val="00B35D52"/>
    <w:rsid w:val="00B36B13"/>
    <w:rsid w:val="00B36D7A"/>
    <w:rsid w:val="00B37320"/>
    <w:rsid w:val="00B37E8B"/>
    <w:rsid w:val="00B425AA"/>
    <w:rsid w:val="00B44E0F"/>
    <w:rsid w:val="00B525FB"/>
    <w:rsid w:val="00B55CCD"/>
    <w:rsid w:val="00B56872"/>
    <w:rsid w:val="00B57A42"/>
    <w:rsid w:val="00B61D92"/>
    <w:rsid w:val="00B65622"/>
    <w:rsid w:val="00B656A0"/>
    <w:rsid w:val="00B75F3D"/>
    <w:rsid w:val="00B77C27"/>
    <w:rsid w:val="00B81F68"/>
    <w:rsid w:val="00B87FCC"/>
    <w:rsid w:val="00B90629"/>
    <w:rsid w:val="00BA0969"/>
    <w:rsid w:val="00BA12A5"/>
    <w:rsid w:val="00BA2056"/>
    <w:rsid w:val="00BA3BE7"/>
    <w:rsid w:val="00BA48E8"/>
    <w:rsid w:val="00BA7EBD"/>
    <w:rsid w:val="00BB0D3C"/>
    <w:rsid w:val="00BB1690"/>
    <w:rsid w:val="00BB26F1"/>
    <w:rsid w:val="00BB3C46"/>
    <w:rsid w:val="00BB640E"/>
    <w:rsid w:val="00BB6689"/>
    <w:rsid w:val="00BD009A"/>
    <w:rsid w:val="00BD0192"/>
    <w:rsid w:val="00BD2A1A"/>
    <w:rsid w:val="00BD4C80"/>
    <w:rsid w:val="00BD6C92"/>
    <w:rsid w:val="00BE00E6"/>
    <w:rsid w:val="00BE2986"/>
    <w:rsid w:val="00BF2ECD"/>
    <w:rsid w:val="00BF5689"/>
    <w:rsid w:val="00BF76F8"/>
    <w:rsid w:val="00C0534D"/>
    <w:rsid w:val="00C058CD"/>
    <w:rsid w:val="00C10105"/>
    <w:rsid w:val="00C12BCF"/>
    <w:rsid w:val="00C15D6B"/>
    <w:rsid w:val="00C15F58"/>
    <w:rsid w:val="00C16650"/>
    <w:rsid w:val="00C20D02"/>
    <w:rsid w:val="00C26701"/>
    <w:rsid w:val="00C33FFC"/>
    <w:rsid w:val="00C341EE"/>
    <w:rsid w:val="00C34D7E"/>
    <w:rsid w:val="00C407CF"/>
    <w:rsid w:val="00C40927"/>
    <w:rsid w:val="00C47954"/>
    <w:rsid w:val="00C513BC"/>
    <w:rsid w:val="00C523EA"/>
    <w:rsid w:val="00C53F77"/>
    <w:rsid w:val="00C541A4"/>
    <w:rsid w:val="00C54663"/>
    <w:rsid w:val="00C55399"/>
    <w:rsid w:val="00C57073"/>
    <w:rsid w:val="00C62520"/>
    <w:rsid w:val="00C717AC"/>
    <w:rsid w:val="00C77780"/>
    <w:rsid w:val="00C84A1B"/>
    <w:rsid w:val="00C86155"/>
    <w:rsid w:val="00C96BE5"/>
    <w:rsid w:val="00CA05C0"/>
    <w:rsid w:val="00CA0BB0"/>
    <w:rsid w:val="00CA11CC"/>
    <w:rsid w:val="00CA46CD"/>
    <w:rsid w:val="00CA5149"/>
    <w:rsid w:val="00CA6D88"/>
    <w:rsid w:val="00CA7AA2"/>
    <w:rsid w:val="00CB187E"/>
    <w:rsid w:val="00CB2E91"/>
    <w:rsid w:val="00CB56B0"/>
    <w:rsid w:val="00CB70E8"/>
    <w:rsid w:val="00CC5FD4"/>
    <w:rsid w:val="00CC6169"/>
    <w:rsid w:val="00CC6A7A"/>
    <w:rsid w:val="00CD132C"/>
    <w:rsid w:val="00CD7DDA"/>
    <w:rsid w:val="00CE40D8"/>
    <w:rsid w:val="00CE5B1A"/>
    <w:rsid w:val="00CE5FEE"/>
    <w:rsid w:val="00CE7F5A"/>
    <w:rsid w:val="00CF007B"/>
    <w:rsid w:val="00CF1A5A"/>
    <w:rsid w:val="00CF218D"/>
    <w:rsid w:val="00CF21D5"/>
    <w:rsid w:val="00D04690"/>
    <w:rsid w:val="00D11CFB"/>
    <w:rsid w:val="00D207AE"/>
    <w:rsid w:val="00D22558"/>
    <w:rsid w:val="00D24FA1"/>
    <w:rsid w:val="00D332B7"/>
    <w:rsid w:val="00D37ABA"/>
    <w:rsid w:val="00D445B8"/>
    <w:rsid w:val="00D466D3"/>
    <w:rsid w:val="00D50EFF"/>
    <w:rsid w:val="00D51D41"/>
    <w:rsid w:val="00D53060"/>
    <w:rsid w:val="00D53897"/>
    <w:rsid w:val="00D5534B"/>
    <w:rsid w:val="00D562A3"/>
    <w:rsid w:val="00D57F2B"/>
    <w:rsid w:val="00D60856"/>
    <w:rsid w:val="00D63CD4"/>
    <w:rsid w:val="00D739E7"/>
    <w:rsid w:val="00D76E8C"/>
    <w:rsid w:val="00D82809"/>
    <w:rsid w:val="00D84959"/>
    <w:rsid w:val="00D85977"/>
    <w:rsid w:val="00D922AA"/>
    <w:rsid w:val="00D923AF"/>
    <w:rsid w:val="00D943F0"/>
    <w:rsid w:val="00D96B47"/>
    <w:rsid w:val="00DB47D5"/>
    <w:rsid w:val="00DB4F10"/>
    <w:rsid w:val="00DB6AD4"/>
    <w:rsid w:val="00DC38F1"/>
    <w:rsid w:val="00DC5D80"/>
    <w:rsid w:val="00DD4863"/>
    <w:rsid w:val="00DD4B59"/>
    <w:rsid w:val="00DD5F1C"/>
    <w:rsid w:val="00DD7C12"/>
    <w:rsid w:val="00DE1DAC"/>
    <w:rsid w:val="00DE3C97"/>
    <w:rsid w:val="00DF5C30"/>
    <w:rsid w:val="00E00915"/>
    <w:rsid w:val="00E07ABB"/>
    <w:rsid w:val="00E1190B"/>
    <w:rsid w:val="00E140A3"/>
    <w:rsid w:val="00E14317"/>
    <w:rsid w:val="00E16A5D"/>
    <w:rsid w:val="00E2046C"/>
    <w:rsid w:val="00E20E76"/>
    <w:rsid w:val="00E30129"/>
    <w:rsid w:val="00E30B62"/>
    <w:rsid w:val="00E40E82"/>
    <w:rsid w:val="00E43894"/>
    <w:rsid w:val="00E46CD1"/>
    <w:rsid w:val="00E52840"/>
    <w:rsid w:val="00E54054"/>
    <w:rsid w:val="00E56602"/>
    <w:rsid w:val="00E60903"/>
    <w:rsid w:val="00E71AAF"/>
    <w:rsid w:val="00E7225A"/>
    <w:rsid w:val="00E74965"/>
    <w:rsid w:val="00E76708"/>
    <w:rsid w:val="00E76D56"/>
    <w:rsid w:val="00E77BC0"/>
    <w:rsid w:val="00E77C8B"/>
    <w:rsid w:val="00E80799"/>
    <w:rsid w:val="00E82D5D"/>
    <w:rsid w:val="00E85787"/>
    <w:rsid w:val="00E86FE9"/>
    <w:rsid w:val="00E927A3"/>
    <w:rsid w:val="00EA2820"/>
    <w:rsid w:val="00EA7B09"/>
    <w:rsid w:val="00EB0CBC"/>
    <w:rsid w:val="00EB3E23"/>
    <w:rsid w:val="00EB4891"/>
    <w:rsid w:val="00EB7C8B"/>
    <w:rsid w:val="00EB7E78"/>
    <w:rsid w:val="00EC09CF"/>
    <w:rsid w:val="00EC673B"/>
    <w:rsid w:val="00EC7F83"/>
    <w:rsid w:val="00ED4BED"/>
    <w:rsid w:val="00EE3E55"/>
    <w:rsid w:val="00EE47EA"/>
    <w:rsid w:val="00EF13BF"/>
    <w:rsid w:val="00EF19F5"/>
    <w:rsid w:val="00F012F7"/>
    <w:rsid w:val="00F01E4A"/>
    <w:rsid w:val="00F03023"/>
    <w:rsid w:val="00F03C0A"/>
    <w:rsid w:val="00F06354"/>
    <w:rsid w:val="00F122AE"/>
    <w:rsid w:val="00F145B1"/>
    <w:rsid w:val="00F161D8"/>
    <w:rsid w:val="00F2191C"/>
    <w:rsid w:val="00F22858"/>
    <w:rsid w:val="00F261F5"/>
    <w:rsid w:val="00F275AF"/>
    <w:rsid w:val="00F31A68"/>
    <w:rsid w:val="00F3330A"/>
    <w:rsid w:val="00F365A8"/>
    <w:rsid w:val="00F415E2"/>
    <w:rsid w:val="00F422ED"/>
    <w:rsid w:val="00F4373D"/>
    <w:rsid w:val="00F44B62"/>
    <w:rsid w:val="00F473E9"/>
    <w:rsid w:val="00F52F10"/>
    <w:rsid w:val="00F56A22"/>
    <w:rsid w:val="00F614A6"/>
    <w:rsid w:val="00F628A2"/>
    <w:rsid w:val="00F6314C"/>
    <w:rsid w:val="00F648D1"/>
    <w:rsid w:val="00F67CD5"/>
    <w:rsid w:val="00F751AF"/>
    <w:rsid w:val="00F763F6"/>
    <w:rsid w:val="00F76D56"/>
    <w:rsid w:val="00F8280C"/>
    <w:rsid w:val="00F87B66"/>
    <w:rsid w:val="00F87E51"/>
    <w:rsid w:val="00F974FC"/>
    <w:rsid w:val="00FA24D4"/>
    <w:rsid w:val="00FB00DF"/>
    <w:rsid w:val="00FB0CD3"/>
    <w:rsid w:val="00FC4847"/>
    <w:rsid w:val="00FC7F07"/>
    <w:rsid w:val="00FD2C68"/>
    <w:rsid w:val="00FD3990"/>
    <w:rsid w:val="00FD4265"/>
    <w:rsid w:val="00FD63F6"/>
    <w:rsid w:val="00FE03C4"/>
    <w:rsid w:val="00FE21A3"/>
    <w:rsid w:val="00FE2565"/>
    <w:rsid w:val="00FE3449"/>
    <w:rsid w:val="00FE3D41"/>
    <w:rsid w:val="00FE3D54"/>
    <w:rsid w:val="00FE5C53"/>
    <w:rsid w:val="00FF0FA4"/>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A5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eastAsiaTheme="majorEastAsia"/>
      <w:b/>
      <w:bCs/>
      <w:color w:val="000000" w:themeColor="text1"/>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spacing w:after="200" w:line="276" w:lineRule="auto"/>
      <w:ind w:left="720"/>
      <w:contextualSpacing/>
    </w:pPr>
    <w:rPr>
      <w:rFonts w:asciiTheme="minorHAnsi" w:eastAsiaTheme="minorHAnsi" w:hAnsiTheme="minorHAnsi" w:cstheme="minorBidi"/>
      <w:sz w:val="22"/>
      <w:szCs w:val="22"/>
      <w:lang w:val="en-GB"/>
    </w:rPr>
  </w:style>
  <w:style w:type="paragraph" w:styleId="FootnoteText">
    <w:name w:val="footnote text"/>
    <w:basedOn w:val="Normal"/>
    <w:link w:val="FootnoteTextChar"/>
    <w:uiPriority w:val="99"/>
    <w:unhideWhenUsed/>
    <w:rsid w:val="005C0AF3"/>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5C0AF3"/>
    <w:rPr>
      <w:sz w:val="20"/>
      <w:szCs w:val="20"/>
    </w:rPr>
  </w:style>
  <w:style w:type="character" w:styleId="FootnoteReference">
    <w:name w:val="footnote reference"/>
    <w:basedOn w:val="DefaultParagraphFont"/>
    <w:uiPriority w:val="99"/>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pPr>
    <w:rPr>
      <w:rFonts w:ascii="Arial" w:eastAsia="Arial" w:hAnsi="Arial" w:cs="Arial"/>
      <w:sz w:val="22"/>
      <w:szCs w:val="22"/>
      <w:lang w:val="en-GB"/>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after="200"/>
    </w:pPr>
    <w:rPr>
      <w:rFonts w:asciiTheme="minorHAnsi" w:eastAsiaTheme="minorHAnsi" w:hAnsiTheme="minorHAnsi" w:cstheme="minorBidi"/>
      <w:i/>
      <w:iCs/>
      <w:color w:val="44546A" w:themeColor="text2"/>
      <w:sz w:val="18"/>
      <w:szCs w:val="18"/>
      <w:lang w:val="en-GB"/>
    </w:rPr>
  </w:style>
  <w:style w:type="paragraph" w:styleId="BalloonText">
    <w:name w:val="Balloon Text"/>
    <w:basedOn w:val="Normal"/>
    <w:link w:val="BalloonTextChar"/>
    <w:uiPriority w:val="99"/>
    <w:semiHidden/>
    <w:unhideWhenUsed/>
    <w:rsid w:val="00BD6C92"/>
    <w:rPr>
      <w:rFonts w:ascii="Segoe UI" w:eastAsiaTheme="minorHAnsi" w:hAnsi="Segoe UI" w:cs="Segoe UI"/>
      <w:sz w:val="18"/>
      <w:szCs w:val="18"/>
      <w:lang w:val="en-GB"/>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p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after="200"/>
    </w:pPr>
    <w:rPr>
      <w:rFonts w:asciiTheme="minorHAnsi" w:eastAsiaTheme="minorHAnsi" w:hAnsiTheme="minorHAnsi" w:cstheme="minorBidi"/>
      <w:sz w:val="20"/>
      <w:szCs w:val="20"/>
      <w:lang w:val="en-GB"/>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ind w:left="720"/>
      <w:contextualSpacing/>
      <w:jc w:val="both"/>
    </w:pPr>
    <w:rPr>
      <w:rFonts w:asciiTheme="minorHAnsi" w:hAnsiTheme="minorHAnsi"/>
      <w:sz w:val="20"/>
      <w:szCs w:val="20"/>
    </w:rPr>
  </w:style>
  <w:style w:type="paragraph" w:customStyle="1" w:styleId="ACBody2">
    <w:name w:val="AC Body 2"/>
    <w:basedOn w:val="Normal"/>
    <w:rsid w:val="00F145B1"/>
    <w:pPr>
      <w:adjustRightInd w:val="0"/>
      <w:spacing w:after="240"/>
      <w:ind w:left="1440"/>
      <w:jc w:val="both"/>
    </w:pPr>
    <w:rPr>
      <w:szCs w:val="20"/>
      <w:lang w:val="en-IE"/>
    </w:rPr>
  </w:style>
  <w:style w:type="paragraph" w:customStyle="1" w:styleId="WW-BodyText2">
    <w:name w:val="WW-Body Text 2"/>
    <w:basedOn w:val="Normal"/>
    <w:rsid w:val="00250CD8"/>
    <w:pPr>
      <w:suppressAutoHyphens/>
      <w:overflowPunct w:val="0"/>
      <w:autoSpaceDE w:val="0"/>
      <w:jc w:val="both"/>
      <w:textAlignment w:val="baseline"/>
    </w:pPr>
    <w:rPr>
      <w:rFonts w:ascii="Comic Sans MS" w:hAnsi="Comic Sans MS"/>
      <w:sz w:val="20"/>
      <w:szCs w:val="20"/>
      <w:lang w:val="en-GB"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pPr>
    <w:rPr>
      <w:rFonts w:ascii="Arial" w:eastAsia="Calibri" w:hAnsi="Arial" w:cs="Arial"/>
      <w:spacing w:val="-3"/>
      <w:sz w:val="20"/>
      <w:szCs w:val="22"/>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uiPriority w:val="1"/>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xmsonormal">
    <w:name w:val="x_msonormal"/>
    <w:basedOn w:val="Normal"/>
    <w:rsid w:val="00D51D41"/>
    <w:rPr>
      <w:rFonts w:ascii="Calibri" w:eastAsiaTheme="minorHAnsi" w:hAnsi="Calibri" w:cs="Calibri"/>
      <w:sz w:val="22"/>
      <w:szCs w:val="22"/>
      <w:lang w:val="en-GB"/>
    </w:rPr>
  </w:style>
  <w:style w:type="character" w:styleId="UnresolvedMention">
    <w:name w:val="Unresolved Mention"/>
    <w:basedOn w:val="DefaultParagraphFont"/>
    <w:uiPriority w:val="99"/>
    <w:semiHidden/>
    <w:unhideWhenUsed/>
    <w:rsid w:val="00CB187E"/>
    <w:rPr>
      <w:color w:val="605E5C"/>
      <w:shd w:val="clear" w:color="auto" w:fill="E1DFDD"/>
    </w:rPr>
  </w:style>
  <w:style w:type="table" w:customStyle="1" w:styleId="TableNormal1">
    <w:name w:val="Table Normal1"/>
    <w:uiPriority w:val="2"/>
    <w:semiHidden/>
    <w:unhideWhenUsed/>
    <w:qFormat/>
    <w:rsid w:val="000518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18E2"/>
    <w:pPr>
      <w:widowControl w:val="0"/>
      <w:autoSpaceDE w:val="0"/>
      <w:autoSpaceDN w:val="0"/>
      <w:ind w:left="107"/>
    </w:pPr>
    <w:rPr>
      <w:rFonts w:ascii="Calibri" w:eastAsia="Calibri" w:hAnsi="Calibri" w:cs="Calibri"/>
      <w:sz w:val="22"/>
      <w:szCs w:val="22"/>
    </w:rPr>
  </w:style>
  <w:style w:type="character" w:styleId="FollowedHyperlink">
    <w:name w:val="FollowedHyperlink"/>
    <w:basedOn w:val="DefaultParagraphFont"/>
    <w:uiPriority w:val="99"/>
    <w:semiHidden/>
    <w:unhideWhenUsed/>
    <w:rsid w:val="00B81F68"/>
    <w:rPr>
      <w:color w:val="954F72" w:themeColor="followedHyperlink"/>
      <w:u w:val="single"/>
    </w:rPr>
  </w:style>
  <w:style w:type="paragraph" w:customStyle="1" w:styleId="xmsolistparagraph">
    <w:name w:val="x_msolistparagraph"/>
    <w:basedOn w:val="Normal"/>
    <w:rsid w:val="0034051B"/>
    <w:pPr>
      <w:spacing w:after="160" w:line="252" w:lineRule="auto"/>
      <w:ind w:left="720"/>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93894">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2587</Words>
  <Characters>14751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11</cp:revision>
  <cp:lastPrinted>2019-12-28T21:57:00Z</cp:lastPrinted>
  <dcterms:created xsi:type="dcterms:W3CDTF">2024-07-24T12:09:00Z</dcterms:created>
  <dcterms:modified xsi:type="dcterms:W3CDTF">2024-07-26T07:44:00Z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